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000" w:firstRow="0" w:lastRow="0" w:firstColumn="0" w:lastColumn="0" w:noHBand="0" w:noVBand="0"/>
      </w:tblPr>
      <w:tblGrid>
        <w:gridCol w:w="9889"/>
      </w:tblGrid>
      <w:tr w:rsidR="00BD544D" w14:paraId="3244E3FF" w14:textId="77777777" w:rsidTr="00730AC8">
        <w:tc>
          <w:tcPr>
            <w:tcW w:w="9889" w:type="dxa"/>
          </w:tcPr>
          <w:p w14:paraId="131EB71D" w14:textId="77777777" w:rsidR="00767BBC" w:rsidRDefault="00767BBC" w:rsidP="00767BBC">
            <w:pPr>
              <w:widowControl w:val="0"/>
              <w:autoSpaceDE w:val="0"/>
              <w:spacing w:line="216" w:lineRule="auto"/>
              <w:ind w:left="6237"/>
              <w:jc w:val="both"/>
              <w:rPr>
                <w:b/>
                <w:bCs/>
              </w:rPr>
            </w:pPr>
            <w:r>
              <w:rPr>
                <w:b/>
                <w:bCs/>
              </w:rPr>
              <w:t>ЗАТВЕРДЖЕНО</w:t>
            </w:r>
          </w:p>
          <w:p w14:paraId="1C638DD5" w14:textId="77777777"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14:paraId="3D32B91C" w14:textId="77777777" w:rsidTr="00730AC8">
        <w:tc>
          <w:tcPr>
            <w:tcW w:w="9889" w:type="dxa"/>
          </w:tcPr>
          <w:p w14:paraId="17EB6948" w14:textId="77777777" w:rsidR="00BD544D" w:rsidRPr="00BD544D" w:rsidRDefault="00BD544D" w:rsidP="00AE333B">
            <w:pPr>
              <w:widowControl w:val="0"/>
              <w:autoSpaceDE w:val="0"/>
              <w:spacing w:line="216" w:lineRule="auto"/>
              <w:ind w:left="6237"/>
              <w:rPr>
                <w:b/>
              </w:rPr>
            </w:pPr>
            <w:r w:rsidRPr="00BD544D">
              <w:rPr>
                <w:b/>
                <w:bCs/>
              </w:rPr>
              <w:t>___.______</w:t>
            </w:r>
            <w:r w:rsidR="00767BBC">
              <w:rPr>
                <w:b/>
                <w:bCs/>
              </w:rPr>
              <w:t>___</w:t>
            </w:r>
            <w:r w:rsidRPr="00BD544D">
              <w:rPr>
                <w:b/>
                <w:bCs/>
              </w:rPr>
              <w:t>202</w:t>
            </w:r>
            <w:r w:rsidR="00AE333B">
              <w:rPr>
                <w:b/>
                <w:bCs/>
              </w:rPr>
              <w:t>5</w:t>
            </w:r>
            <w:r w:rsidR="00767BBC">
              <w:rPr>
                <w:b/>
                <w:bCs/>
              </w:rPr>
              <w:t xml:space="preserve"> № ___</w:t>
            </w:r>
            <w:r w:rsidRPr="00BD544D">
              <w:rPr>
                <w:b/>
                <w:bCs/>
              </w:rPr>
              <w:t xml:space="preserve"> </w:t>
            </w:r>
          </w:p>
        </w:tc>
      </w:tr>
    </w:tbl>
    <w:p w14:paraId="5DF44BB9" w14:textId="77777777" w:rsidR="00BD544D" w:rsidRDefault="00BD544D" w:rsidP="00BD544D">
      <w:pPr>
        <w:jc w:val="center"/>
        <w:rPr>
          <w:b/>
          <w:caps/>
          <w:sz w:val="28"/>
          <w:szCs w:val="28"/>
          <w:lang w:eastAsia="uk-UA"/>
        </w:rPr>
      </w:pPr>
    </w:p>
    <w:p w14:paraId="0009EF46" w14:textId="77777777" w:rsidR="00BD544D" w:rsidRDefault="00BD544D" w:rsidP="00BD544D">
      <w:pPr>
        <w:jc w:val="center"/>
        <w:rPr>
          <w:b/>
          <w:caps/>
          <w:sz w:val="28"/>
          <w:szCs w:val="28"/>
          <w:lang w:eastAsia="uk-UA"/>
        </w:rPr>
      </w:pPr>
    </w:p>
    <w:p w14:paraId="182CF599" w14:textId="77777777" w:rsidR="00BD544D" w:rsidRDefault="00BD544D" w:rsidP="00BD544D">
      <w:pPr>
        <w:jc w:val="center"/>
      </w:pPr>
      <w:r>
        <w:rPr>
          <w:rFonts w:cs="Verdana"/>
          <w:b/>
          <w:caps/>
          <w:sz w:val="20"/>
          <w:szCs w:val="20"/>
          <w:lang w:eastAsia="uk-UA"/>
        </w:rPr>
        <w:t>інформаційнА карткА адміністративної послуги</w:t>
      </w:r>
    </w:p>
    <w:p w14:paraId="0FD6A5A9" w14:textId="77777777" w:rsidR="00BD544D" w:rsidRDefault="00BD544D" w:rsidP="00BD544D">
      <w:pPr>
        <w:jc w:val="center"/>
        <w:rPr>
          <w:rFonts w:cs="Verdana"/>
          <w:b/>
          <w:caps/>
          <w:sz w:val="20"/>
          <w:szCs w:val="20"/>
          <w:lang w:eastAsia="uk-UA"/>
        </w:rPr>
      </w:pPr>
    </w:p>
    <w:p w14:paraId="389DF292" w14:textId="77777777"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14:paraId="1E6F98D6" w14:textId="77777777"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14:paraId="3A470A2E" w14:textId="77777777" w:rsidR="00C60B4B" w:rsidRPr="00AE28E5" w:rsidRDefault="005A7479" w:rsidP="00C60B4B">
      <w:pPr>
        <w:jc w:val="center"/>
        <w:rPr>
          <w:b/>
          <w:u w:val="single"/>
          <w:lang w:eastAsia="uk-UA"/>
        </w:rPr>
      </w:pPr>
      <w:r>
        <w:rPr>
          <w:b/>
          <w:u w:val="single"/>
          <w:lang w:eastAsia="uk-UA"/>
        </w:rPr>
        <w:t>Тисменицький</w:t>
      </w:r>
      <w:r w:rsidR="00C60B4B">
        <w:rPr>
          <w:b/>
          <w:u w:val="single"/>
          <w:lang w:eastAsia="uk-UA"/>
        </w:rPr>
        <w:t xml:space="preserve"> відділ ЗМУ ДМС</w:t>
      </w:r>
    </w:p>
    <w:p w14:paraId="525E68A4" w14:textId="77777777" w:rsidR="00C60B4B" w:rsidRDefault="00C60B4B" w:rsidP="00C60B4B">
      <w:pPr>
        <w:jc w:val="center"/>
      </w:pPr>
      <w:r>
        <w:rPr>
          <w:rFonts w:cs="Verdana"/>
          <w:sz w:val="20"/>
          <w:szCs w:val="20"/>
          <w:lang w:eastAsia="uk-UA"/>
        </w:rPr>
        <w:t xml:space="preserve"> (найменування суб’єкта надання адміністративної послуги)</w:t>
      </w:r>
    </w:p>
    <w:p w14:paraId="0AE144EE" w14:textId="77777777" w:rsidR="00BD544D" w:rsidRDefault="00BD544D" w:rsidP="00BD544D">
      <w:pPr>
        <w:jc w:val="center"/>
      </w:pPr>
      <w:r>
        <w:t>  </w:t>
      </w:r>
    </w:p>
    <w:tbl>
      <w:tblPr>
        <w:tblW w:w="10091" w:type="dxa"/>
        <w:tblInd w:w="-30" w:type="dxa"/>
        <w:tblLayout w:type="fixed"/>
        <w:tblLook w:val="0000" w:firstRow="0" w:lastRow="0" w:firstColumn="0" w:lastColumn="0" w:noHBand="0" w:noVBand="0"/>
      </w:tblPr>
      <w:tblGrid>
        <w:gridCol w:w="695"/>
        <w:gridCol w:w="3270"/>
        <w:gridCol w:w="37"/>
        <w:gridCol w:w="6089"/>
      </w:tblGrid>
      <w:tr w:rsidR="00BD544D" w14:paraId="41DC1C41" w14:textId="77777777"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14:paraId="7F1E20C5" w14:textId="77777777"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1052ED" w14:paraId="41968FAB" w14:textId="77777777" w:rsidTr="001052ED">
        <w:trPr>
          <w:trHeight w:val="223"/>
        </w:trPr>
        <w:tc>
          <w:tcPr>
            <w:tcW w:w="4002" w:type="dxa"/>
            <w:gridSpan w:val="3"/>
            <w:tcBorders>
              <w:top w:val="single" w:sz="4" w:space="0" w:color="000000"/>
              <w:left w:val="single" w:sz="4" w:space="0" w:color="000000"/>
              <w:bottom w:val="single" w:sz="4" w:space="0" w:color="000000"/>
              <w:right w:val="single" w:sz="4" w:space="0" w:color="auto"/>
            </w:tcBorders>
            <w:vAlign w:val="center"/>
          </w:tcPr>
          <w:p w14:paraId="3434B8AA" w14:textId="77777777" w:rsidR="001052ED" w:rsidRDefault="001052ED" w:rsidP="00724CAE">
            <w:pPr>
              <w:jc w:val="both"/>
            </w:pPr>
            <w:r>
              <w:rPr>
                <w:rFonts w:cs="Verdana"/>
                <w:sz w:val="20"/>
                <w:szCs w:val="20"/>
              </w:rPr>
              <w:t>Найменування органу, в якому здійснюється обслуговування суб’єкта звернення</w:t>
            </w:r>
          </w:p>
        </w:tc>
        <w:tc>
          <w:tcPr>
            <w:tcW w:w="6089" w:type="dxa"/>
            <w:tcBorders>
              <w:top w:val="single" w:sz="4" w:space="0" w:color="000000"/>
              <w:left w:val="single" w:sz="4" w:space="0" w:color="auto"/>
              <w:bottom w:val="single" w:sz="4" w:space="0" w:color="000000"/>
              <w:right w:val="single" w:sz="4" w:space="0" w:color="000000"/>
            </w:tcBorders>
          </w:tcPr>
          <w:p w14:paraId="659D1D6F" w14:textId="77777777" w:rsidR="001052ED" w:rsidRDefault="001052ED" w:rsidP="00724CAE">
            <w:pPr>
              <w:snapToGrid w:val="0"/>
            </w:pPr>
          </w:p>
          <w:p w14:paraId="577F16B2" w14:textId="77777777" w:rsidR="001052ED" w:rsidRPr="00352337" w:rsidRDefault="005A7479" w:rsidP="001052ED">
            <w:pPr>
              <w:snapToGrid w:val="0"/>
              <w:rPr>
                <w:rFonts w:cs="Verdana"/>
                <w:sz w:val="20"/>
                <w:szCs w:val="20"/>
                <w:lang w:eastAsia="uk-UA"/>
              </w:rPr>
            </w:pPr>
            <w:r>
              <w:rPr>
                <w:sz w:val="20"/>
                <w:szCs w:val="20"/>
              </w:rPr>
              <w:t>Тисменицький</w:t>
            </w:r>
            <w:r w:rsidR="001052ED">
              <w:rPr>
                <w:sz w:val="20"/>
                <w:szCs w:val="20"/>
              </w:rPr>
              <w:t xml:space="preserve"> відділ ЗМУ ДМС</w:t>
            </w:r>
          </w:p>
        </w:tc>
      </w:tr>
      <w:tr w:rsidR="00C60B4B" w14:paraId="25479FEF" w14:textId="77777777" w:rsidTr="001052ED">
        <w:tc>
          <w:tcPr>
            <w:tcW w:w="695" w:type="dxa"/>
            <w:tcBorders>
              <w:top w:val="single" w:sz="4" w:space="0" w:color="000000"/>
              <w:left w:val="single" w:sz="4" w:space="0" w:color="000000"/>
              <w:bottom w:val="single" w:sz="4" w:space="0" w:color="000000"/>
            </w:tcBorders>
            <w:vAlign w:val="center"/>
          </w:tcPr>
          <w:p w14:paraId="48126744" w14:textId="77777777" w:rsidR="00C60B4B" w:rsidRDefault="00C60B4B" w:rsidP="00730AC8">
            <w:pPr>
              <w:jc w:val="center"/>
            </w:pPr>
            <w:r>
              <w:rPr>
                <w:rFonts w:cs="Verdana"/>
                <w:b/>
                <w:sz w:val="20"/>
                <w:szCs w:val="20"/>
                <w:lang w:eastAsia="uk-UA"/>
              </w:rPr>
              <w:t>1.</w:t>
            </w:r>
          </w:p>
        </w:tc>
        <w:tc>
          <w:tcPr>
            <w:tcW w:w="3307" w:type="dxa"/>
            <w:gridSpan w:val="2"/>
            <w:tcBorders>
              <w:top w:val="single" w:sz="4" w:space="0" w:color="000000"/>
              <w:left w:val="single" w:sz="4" w:space="0" w:color="000000"/>
              <w:bottom w:val="single" w:sz="4" w:space="0" w:color="000000"/>
              <w:right w:val="single" w:sz="4" w:space="0" w:color="auto"/>
            </w:tcBorders>
            <w:vAlign w:val="center"/>
          </w:tcPr>
          <w:p w14:paraId="051074DF" w14:textId="77777777" w:rsidR="00C60B4B" w:rsidRPr="00C60B4B" w:rsidRDefault="00C60B4B" w:rsidP="00767BBC">
            <w:pPr>
              <w:jc w:val="center"/>
            </w:pPr>
            <w:r w:rsidRPr="00C60B4B">
              <w:rPr>
                <w:rFonts w:cs="Verdana"/>
                <w:sz w:val="20"/>
                <w:szCs w:val="20"/>
                <w:lang w:eastAsia="uk-UA"/>
              </w:rPr>
              <w:t xml:space="preserve">Місцезнаходження </w:t>
            </w:r>
          </w:p>
        </w:tc>
        <w:tc>
          <w:tcPr>
            <w:tcW w:w="6089" w:type="dxa"/>
            <w:tcBorders>
              <w:top w:val="single" w:sz="4" w:space="0" w:color="000000"/>
              <w:left w:val="single" w:sz="4" w:space="0" w:color="auto"/>
              <w:bottom w:val="single" w:sz="4" w:space="0" w:color="000000"/>
              <w:right w:val="single" w:sz="4" w:space="0" w:color="000000"/>
            </w:tcBorders>
          </w:tcPr>
          <w:p w14:paraId="13364D7E" w14:textId="4ED66652" w:rsidR="00C60B4B" w:rsidRPr="006A2686" w:rsidRDefault="006A2686" w:rsidP="006A2686">
            <w:pPr>
              <w:snapToGrid w:val="0"/>
              <w:rPr>
                <w:rFonts w:cs="Verdana"/>
                <w:sz w:val="20"/>
                <w:szCs w:val="20"/>
                <w:lang w:eastAsia="uk-UA"/>
              </w:rPr>
            </w:pPr>
            <w:r w:rsidRPr="006A2686">
              <w:rPr>
                <w:sz w:val="20"/>
                <w:szCs w:val="20"/>
              </w:rPr>
              <w:t xml:space="preserve">вул. К. Левицького, 4Б, м. Тисмениця, </w:t>
            </w:r>
            <w:r w:rsidRPr="006A2686">
              <w:rPr>
                <w:sz w:val="20"/>
                <w:szCs w:val="20"/>
                <w:lang w:eastAsia="uk-UA"/>
              </w:rPr>
              <w:t>Івано-Франківський район</w:t>
            </w:r>
            <w:r w:rsidRPr="006A2686">
              <w:rPr>
                <w:sz w:val="20"/>
                <w:szCs w:val="20"/>
              </w:rPr>
              <w:t>, Івано-Франківська область, 77401</w:t>
            </w:r>
          </w:p>
        </w:tc>
      </w:tr>
      <w:tr w:rsidR="00C60B4B" w14:paraId="1CDDAAE9" w14:textId="77777777" w:rsidTr="001052ED">
        <w:tc>
          <w:tcPr>
            <w:tcW w:w="695" w:type="dxa"/>
            <w:tcBorders>
              <w:top w:val="single" w:sz="4" w:space="0" w:color="000000"/>
              <w:left w:val="single" w:sz="4" w:space="0" w:color="000000"/>
              <w:bottom w:val="single" w:sz="4" w:space="0" w:color="000000"/>
            </w:tcBorders>
            <w:vAlign w:val="center"/>
          </w:tcPr>
          <w:p w14:paraId="47CF6067" w14:textId="77777777" w:rsidR="00C60B4B" w:rsidRDefault="00C60B4B" w:rsidP="00730AC8">
            <w:pPr>
              <w:jc w:val="center"/>
            </w:pPr>
            <w:r>
              <w:rPr>
                <w:rFonts w:cs="Verdana"/>
                <w:b/>
                <w:sz w:val="20"/>
                <w:szCs w:val="20"/>
                <w:lang w:eastAsia="uk-UA"/>
              </w:rPr>
              <w:t>2.</w:t>
            </w:r>
          </w:p>
        </w:tc>
        <w:tc>
          <w:tcPr>
            <w:tcW w:w="3307" w:type="dxa"/>
            <w:gridSpan w:val="2"/>
            <w:tcBorders>
              <w:top w:val="single" w:sz="4" w:space="0" w:color="000000"/>
              <w:left w:val="single" w:sz="4" w:space="0" w:color="000000"/>
              <w:bottom w:val="single" w:sz="4" w:space="0" w:color="000000"/>
            </w:tcBorders>
            <w:vAlign w:val="center"/>
          </w:tcPr>
          <w:p w14:paraId="79B21B51" w14:textId="77777777" w:rsidR="00C60B4B" w:rsidRPr="00C60B4B" w:rsidRDefault="00C60B4B" w:rsidP="00E01899">
            <w:pPr>
              <w:jc w:val="center"/>
            </w:pPr>
            <w:r w:rsidRPr="00C60B4B">
              <w:rPr>
                <w:rFonts w:cs="Verdana"/>
                <w:sz w:val="20"/>
                <w:szCs w:val="20"/>
                <w:lang w:eastAsia="uk-UA"/>
              </w:rPr>
              <w:t xml:space="preserve">Режим роботи </w:t>
            </w:r>
          </w:p>
        </w:tc>
        <w:tc>
          <w:tcPr>
            <w:tcW w:w="6089" w:type="dxa"/>
            <w:tcBorders>
              <w:top w:val="single" w:sz="4" w:space="0" w:color="000000"/>
              <w:left w:val="single" w:sz="4" w:space="0" w:color="000000"/>
              <w:bottom w:val="single" w:sz="4" w:space="0" w:color="000000"/>
              <w:right w:val="single" w:sz="4" w:space="0" w:color="000000"/>
            </w:tcBorders>
          </w:tcPr>
          <w:p w14:paraId="1BE5FF01" w14:textId="77777777" w:rsidR="00C60B4B" w:rsidRDefault="00C60B4B" w:rsidP="000B7038">
            <w:pPr>
              <w:snapToGrid w:val="0"/>
              <w:jc w:val="center"/>
              <w:rPr>
                <w:rFonts w:cs="Verdana"/>
                <w:sz w:val="20"/>
                <w:szCs w:val="20"/>
                <w:lang w:eastAsia="uk-UA"/>
              </w:rPr>
            </w:pPr>
          </w:p>
          <w:tbl>
            <w:tblPr>
              <w:tblpPr w:leftFromText="180" w:rightFromText="180" w:vertAnchor="text" w:horzAnchor="margin" w:tblpXSpec="center" w:tblpY="-17"/>
              <w:tblOverlap w:val="never"/>
              <w:tblW w:w="4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2268"/>
              <w:gridCol w:w="1555"/>
            </w:tblGrid>
            <w:tr w:rsidR="006A2686" w:rsidRPr="009F7697" w14:paraId="2F5EB341" w14:textId="77777777" w:rsidTr="004F2C74">
              <w:tc>
                <w:tcPr>
                  <w:tcW w:w="992" w:type="dxa"/>
                  <w:tcBorders>
                    <w:top w:val="single" w:sz="4" w:space="0" w:color="000000"/>
                    <w:left w:val="single" w:sz="4" w:space="0" w:color="000000"/>
                    <w:bottom w:val="single" w:sz="4" w:space="0" w:color="000000"/>
                    <w:right w:val="single" w:sz="4" w:space="0" w:color="000000"/>
                  </w:tcBorders>
                </w:tcPr>
                <w:p w14:paraId="2534720A" w14:textId="77777777" w:rsidR="006A2686" w:rsidRPr="009F7697" w:rsidRDefault="006A2686" w:rsidP="006A2686">
                  <w:pPr>
                    <w:ind w:right="-109"/>
                    <w:jc w:val="center"/>
                    <w:rPr>
                      <w:sz w:val="16"/>
                      <w:szCs w:val="16"/>
                    </w:rPr>
                  </w:pPr>
                  <w:r w:rsidRPr="009F7697">
                    <w:rPr>
                      <w:sz w:val="16"/>
                      <w:szCs w:val="16"/>
                    </w:rPr>
                    <w:t>Дні тижня</w:t>
                  </w:r>
                </w:p>
              </w:tc>
              <w:tc>
                <w:tcPr>
                  <w:tcW w:w="2268" w:type="dxa"/>
                  <w:tcBorders>
                    <w:top w:val="single" w:sz="4" w:space="0" w:color="000000"/>
                    <w:left w:val="single" w:sz="4" w:space="0" w:color="000000"/>
                    <w:bottom w:val="single" w:sz="4" w:space="0" w:color="000000"/>
                    <w:right w:val="single" w:sz="4" w:space="0" w:color="000000"/>
                  </w:tcBorders>
                </w:tcPr>
                <w:p w14:paraId="6807A460" w14:textId="77777777" w:rsidR="006A2686" w:rsidRPr="009F7697" w:rsidRDefault="006A2686" w:rsidP="006A2686">
                  <w:pPr>
                    <w:jc w:val="center"/>
                    <w:rPr>
                      <w:sz w:val="16"/>
                      <w:szCs w:val="16"/>
                    </w:rPr>
                  </w:pPr>
                  <w:r w:rsidRPr="009F7697">
                    <w:rPr>
                      <w:sz w:val="16"/>
                      <w:szCs w:val="16"/>
                    </w:rPr>
                    <w:t>Робочі години</w:t>
                  </w:r>
                </w:p>
              </w:tc>
              <w:tc>
                <w:tcPr>
                  <w:tcW w:w="1555" w:type="dxa"/>
                  <w:tcBorders>
                    <w:top w:val="single" w:sz="4" w:space="0" w:color="000000"/>
                    <w:left w:val="single" w:sz="4" w:space="0" w:color="000000"/>
                    <w:bottom w:val="single" w:sz="4" w:space="0" w:color="000000"/>
                    <w:right w:val="single" w:sz="4" w:space="0" w:color="000000"/>
                  </w:tcBorders>
                </w:tcPr>
                <w:p w14:paraId="0839E04E" w14:textId="77777777" w:rsidR="006A2686" w:rsidRPr="009F7697" w:rsidRDefault="006A2686" w:rsidP="006A2686">
                  <w:pPr>
                    <w:jc w:val="center"/>
                    <w:rPr>
                      <w:sz w:val="16"/>
                      <w:szCs w:val="16"/>
                    </w:rPr>
                  </w:pPr>
                  <w:r w:rsidRPr="009F7697">
                    <w:rPr>
                      <w:sz w:val="16"/>
                      <w:szCs w:val="16"/>
                    </w:rPr>
                    <w:t>Прийом громадян</w:t>
                  </w:r>
                </w:p>
              </w:tc>
            </w:tr>
            <w:tr w:rsidR="006A2686" w:rsidRPr="009F7697" w14:paraId="16A0EF0A" w14:textId="77777777" w:rsidTr="004F2C74">
              <w:tc>
                <w:tcPr>
                  <w:tcW w:w="992" w:type="dxa"/>
                  <w:tcBorders>
                    <w:top w:val="single" w:sz="4" w:space="0" w:color="000000"/>
                    <w:left w:val="single" w:sz="4" w:space="0" w:color="000000"/>
                    <w:bottom w:val="single" w:sz="4" w:space="0" w:color="000000"/>
                    <w:right w:val="single" w:sz="4" w:space="0" w:color="000000"/>
                  </w:tcBorders>
                </w:tcPr>
                <w:p w14:paraId="5F0F90D0" w14:textId="77777777" w:rsidR="006A2686" w:rsidRPr="009F7697" w:rsidRDefault="006A2686" w:rsidP="006A2686">
                  <w:pPr>
                    <w:jc w:val="center"/>
                    <w:rPr>
                      <w:sz w:val="16"/>
                      <w:szCs w:val="16"/>
                    </w:rPr>
                  </w:pPr>
                  <w:r w:rsidRPr="009F7697">
                    <w:rPr>
                      <w:sz w:val="16"/>
                      <w:szCs w:val="16"/>
                    </w:rPr>
                    <w:t>понеділок</w:t>
                  </w:r>
                </w:p>
              </w:tc>
              <w:tc>
                <w:tcPr>
                  <w:tcW w:w="2268" w:type="dxa"/>
                  <w:tcBorders>
                    <w:top w:val="single" w:sz="4" w:space="0" w:color="000000"/>
                    <w:left w:val="single" w:sz="4" w:space="0" w:color="000000"/>
                    <w:bottom w:val="single" w:sz="4" w:space="0" w:color="000000"/>
                    <w:right w:val="single" w:sz="4" w:space="0" w:color="000000"/>
                  </w:tcBorders>
                </w:tcPr>
                <w:p w14:paraId="73337159" w14:textId="77777777" w:rsidR="006A2686" w:rsidRPr="009F7697" w:rsidRDefault="006A2686" w:rsidP="006A2686">
                  <w:pPr>
                    <w:jc w:val="center"/>
                    <w:rPr>
                      <w:sz w:val="16"/>
                      <w:szCs w:val="16"/>
                    </w:rPr>
                  </w:pPr>
                  <w:r w:rsidRPr="009F7697">
                    <w:rPr>
                      <w:sz w:val="16"/>
                      <w:szCs w:val="16"/>
                    </w:rPr>
                    <w:t>вихідний</w:t>
                  </w:r>
                </w:p>
              </w:tc>
              <w:tc>
                <w:tcPr>
                  <w:tcW w:w="1555" w:type="dxa"/>
                  <w:tcBorders>
                    <w:top w:val="single" w:sz="4" w:space="0" w:color="000000"/>
                    <w:left w:val="single" w:sz="4" w:space="0" w:color="000000"/>
                    <w:bottom w:val="single" w:sz="4" w:space="0" w:color="000000"/>
                    <w:right w:val="single" w:sz="4" w:space="0" w:color="000000"/>
                  </w:tcBorders>
                </w:tcPr>
                <w:p w14:paraId="179051DB" w14:textId="77777777" w:rsidR="006A2686" w:rsidRPr="009F7697" w:rsidRDefault="006A2686" w:rsidP="006A2686">
                  <w:pPr>
                    <w:jc w:val="center"/>
                    <w:rPr>
                      <w:sz w:val="16"/>
                      <w:szCs w:val="16"/>
                    </w:rPr>
                  </w:pPr>
                  <w:r w:rsidRPr="009F7697">
                    <w:rPr>
                      <w:sz w:val="16"/>
                      <w:szCs w:val="16"/>
                    </w:rPr>
                    <w:t>вихідний</w:t>
                  </w:r>
                </w:p>
              </w:tc>
            </w:tr>
            <w:tr w:rsidR="006A2686" w:rsidRPr="009F7697" w14:paraId="6F99E048" w14:textId="77777777" w:rsidTr="004F2C74">
              <w:tc>
                <w:tcPr>
                  <w:tcW w:w="992" w:type="dxa"/>
                  <w:tcBorders>
                    <w:top w:val="single" w:sz="4" w:space="0" w:color="000000"/>
                    <w:left w:val="single" w:sz="4" w:space="0" w:color="000000"/>
                    <w:bottom w:val="single" w:sz="4" w:space="0" w:color="000000"/>
                    <w:right w:val="single" w:sz="4" w:space="0" w:color="000000"/>
                  </w:tcBorders>
                </w:tcPr>
                <w:p w14:paraId="36FF1A1E" w14:textId="77777777" w:rsidR="006A2686" w:rsidRPr="009F7697" w:rsidRDefault="006A2686" w:rsidP="006A2686">
                  <w:pPr>
                    <w:jc w:val="center"/>
                    <w:rPr>
                      <w:sz w:val="16"/>
                      <w:szCs w:val="16"/>
                    </w:rPr>
                  </w:pPr>
                  <w:r w:rsidRPr="009F7697">
                    <w:rPr>
                      <w:sz w:val="16"/>
                      <w:szCs w:val="16"/>
                    </w:rPr>
                    <w:t>вівторок</w:t>
                  </w:r>
                </w:p>
              </w:tc>
              <w:tc>
                <w:tcPr>
                  <w:tcW w:w="2268" w:type="dxa"/>
                  <w:tcBorders>
                    <w:top w:val="single" w:sz="4" w:space="0" w:color="000000"/>
                    <w:left w:val="single" w:sz="4" w:space="0" w:color="000000"/>
                    <w:bottom w:val="single" w:sz="4" w:space="0" w:color="000000"/>
                    <w:right w:val="single" w:sz="4" w:space="0" w:color="000000"/>
                  </w:tcBorders>
                </w:tcPr>
                <w:p w14:paraId="7399AF50" w14:textId="77777777" w:rsidR="006A2686" w:rsidRPr="009F7697" w:rsidRDefault="006A2686" w:rsidP="006A2686">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69E775AA" w14:textId="77777777" w:rsidR="006A2686" w:rsidRPr="009F7697" w:rsidRDefault="006A2686" w:rsidP="006A2686">
                  <w:pPr>
                    <w:jc w:val="center"/>
                    <w:rPr>
                      <w:sz w:val="16"/>
                      <w:szCs w:val="16"/>
                    </w:rPr>
                  </w:pPr>
                  <w:r w:rsidRPr="009F7697">
                    <w:rPr>
                      <w:sz w:val="16"/>
                      <w:szCs w:val="16"/>
                    </w:rPr>
                    <w:t>09.00 – 18.00</w:t>
                  </w:r>
                </w:p>
              </w:tc>
            </w:tr>
            <w:tr w:rsidR="006A2686" w:rsidRPr="009F7697" w14:paraId="3FA75FD3" w14:textId="77777777" w:rsidTr="004F2C74">
              <w:tc>
                <w:tcPr>
                  <w:tcW w:w="992" w:type="dxa"/>
                  <w:tcBorders>
                    <w:top w:val="single" w:sz="4" w:space="0" w:color="000000"/>
                    <w:left w:val="single" w:sz="4" w:space="0" w:color="000000"/>
                    <w:bottom w:val="single" w:sz="4" w:space="0" w:color="000000"/>
                    <w:right w:val="single" w:sz="4" w:space="0" w:color="000000"/>
                  </w:tcBorders>
                </w:tcPr>
                <w:p w14:paraId="7D3E2F13" w14:textId="77777777" w:rsidR="006A2686" w:rsidRPr="009F7697" w:rsidRDefault="006A2686" w:rsidP="006A2686">
                  <w:pPr>
                    <w:jc w:val="center"/>
                    <w:rPr>
                      <w:sz w:val="16"/>
                      <w:szCs w:val="16"/>
                    </w:rPr>
                  </w:pPr>
                  <w:r w:rsidRPr="009F7697">
                    <w:rPr>
                      <w:sz w:val="16"/>
                      <w:szCs w:val="16"/>
                    </w:rPr>
                    <w:t>середа</w:t>
                  </w:r>
                </w:p>
              </w:tc>
              <w:tc>
                <w:tcPr>
                  <w:tcW w:w="2268" w:type="dxa"/>
                  <w:tcBorders>
                    <w:top w:val="single" w:sz="4" w:space="0" w:color="000000"/>
                    <w:left w:val="single" w:sz="4" w:space="0" w:color="000000"/>
                    <w:bottom w:val="single" w:sz="4" w:space="0" w:color="000000"/>
                    <w:right w:val="single" w:sz="4" w:space="0" w:color="000000"/>
                  </w:tcBorders>
                </w:tcPr>
                <w:p w14:paraId="55A0F518" w14:textId="77777777" w:rsidR="006A2686" w:rsidRPr="009F7697" w:rsidRDefault="006A2686" w:rsidP="006A2686">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1AE78A0A" w14:textId="77777777" w:rsidR="006A2686" w:rsidRPr="009F7697" w:rsidRDefault="006A2686" w:rsidP="006A2686">
                  <w:pPr>
                    <w:jc w:val="center"/>
                    <w:rPr>
                      <w:sz w:val="16"/>
                      <w:szCs w:val="16"/>
                    </w:rPr>
                  </w:pPr>
                  <w:r w:rsidRPr="009F7697">
                    <w:rPr>
                      <w:sz w:val="16"/>
                      <w:szCs w:val="16"/>
                    </w:rPr>
                    <w:t>09.00 – 18.00</w:t>
                  </w:r>
                </w:p>
              </w:tc>
            </w:tr>
            <w:tr w:rsidR="006A2686" w:rsidRPr="009F7697" w14:paraId="70875C65" w14:textId="77777777" w:rsidTr="004F2C74">
              <w:tc>
                <w:tcPr>
                  <w:tcW w:w="992" w:type="dxa"/>
                  <w:tcBorders>
                    <w:top w:val="single" w:sz="4" w:space="0" w:color="000000"/>
                    <w:left w:val="single" w:sz="4" w:space="0" w:color="000000"/>
                    <w:bottom w:val="single" w:sz="4" w:space="0" w:color="000000"/>
                    <w:right w:val="single" w:sz="4" w:space="0" w:color="000000"/>
                  </w:tcBorders>
                  <w:vAlign w:val="center"/>
                </w:tcPr>
                <w:p w14:paraId="1313F25A" w14:textId="77777777" w:rsidR="006A2686" w:rsidRPr="009F7697" w:rsidRDefault="006A2686" w:rsidP="006A2686">
                  <w:pPr>
                    <w:jc w:val="center"/>
                    <w:rPr>
                      <w:sz w:val="16"/>
                      <w:szCs w:val="16"/>
                    </w:rPr>
                  </w:pPr>
                  <w:r w:rsidRPr="009F7697">
                    <w:rPr>
                      <w:sz w:val="16"/>
                      <w:szCs w:val="16"/>
                    </w:rPr>
                    <w:t>четвер</w:t>
                  </w:r>
                </w:p>
              </w:tc>
              <w:tc>
                <w:tcPr>
                  <w:tcW w:w="2268" w:type="dxa"/>
                  <w:tcBorders>
                    <w:top w:val="single" w:sz="4" w:space="0" w:color="000000"/>
                    <w:left w:val="single" w:sz="4" w:space="0" w:color="000000"/>
                    <w:bottom w:val="single" w:sz="4" w:space="0" w:color="000000"/>
                    <w:right w:val="single" w:sz="4" w:space="0" w:color="000000"/>
                  </w:tcBorders>
                  <w:vAlign w:val="center"/>
                </w:tcPr>
                <w:p w14:paraId="7F453238" w14:textId="77777777" w:rsidR="006A2686" w:rsidRPr="009F7697" w:rsidRDefault="006A2686" w:rsidP="006A2686">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vAlign w:val="center"/>
                </w:tcPr>
                <w:p w14:paraId="1CA49225" w14:textId="77777777" w:rsidR="006A2686" w:rsidRPr="009F7697" w:rsidRDefault="006A2686" w:rsidP="006A2686">
                  <w:pPr>
                    <w:jc w:val="center"/>
                    <w:rPr>
                      <w:sz w:val="16"/>
                      <w:szCs w:val="16"/>
                    </w:rPr>
                  </w:pPr>
                  <w:r w:rsidRPr="009F7697">
                    <w:rPr>
                      <w:sz w:val="16"/>
                      <w:szCs w:val="16"/>
                    </w:rPr>
                    <w:t>09.00 – 18.00</w:t>
                  </w:r>
                </w:p>
              </w:tc>
            </w:tr>
            <w:tr w:rsidR="006A2686" w:rsidRPr="009F7697" w14:paraId="1FE4F347" w14:textId="77777777" w:rsidTr="004F2C74">
              <w:tc>
                <w:tcPr>
                  <w:tcW w:w="992" w:type="dxa"/>
                  <w:tcBorders>
                    <w:top w:val="single" w:sz="4" w:space="0" w:color="000000"/>
                    <w:left w:val="single" w:sz="4" w:space="0" w:color="000000"/>
                    <w:bottom w:val="single" w:sz="4" w:space="0" w:color="000000"/>
                    <w:right w:val="single" w:sz="4" w:space="0" w:color="000000"/>
                  </w:tcBorders>
                </w:tcPr>
                <w:p w14:paraId="13F08F6C" w14:textId="77777777" w:rsidR="006A2686" w:rsidRPr="009F7697" w:rsidRDefault="006A2686" w:rsidP="006A2686">
                  <w:pPr>
                    <w:jc w:val="center"/>
                    <w:rPr>
                      <w:sz w:val="16"/>
                      <w:szCs w:val="16"/>
                    </w:rPr>
                  </w:pPr>
                  <w:r w:rsidRPr="009F7697">
                    <w:rPr>
                      <w:sz w:val="16"/>
                      <w:szCs w:val="16"/>
                    </w:rPr>
                    <w:t>п’ятниця</w:t>
                  </w:r>
                </w:p>
              </w:tc>
              <w:tc>
                <w:tcPr>
                  <w:tcW w:w="2268" w:type="dxa"/>
                  <w:tcBorders>
                    <w:top w:val="single" w:sz="4" w:space="0" w:color="000000"/>
                    <w:left w:val="single" w:sz="4" w:space="0" w:color="000000"/>
                    <w:bottom w:val="single" w:sz="4" w:space="0" w:color="000000"/>
                    <w:right w:val="single" w:sz="4" w:space="0" w:color="000000"/>
                  </w:tcBorders>
                </w:tcPr>
                <w:p w14:paraId="0EBAD81C" w14:textId="77777777" w:rsidR="006A2686" w:rsidRPr="009F7697" w:rsidRDefault="006A2686" w:rsidP="006A2686">
                  <w:pPr>
                    <w:jc w:val="center"/>
                    <w:rPr>
                      <w:sz w:val="16"/>
                      <w:szCs w:val="16"/>
                    </w:rPr>
                  </w:pPr>
                  <w:r w:rsidRPr="009F7697">
                    <w:rPr>
                      <w:sz w:val="16"/>
                      <w:szCs w:val="16"/>
                    </w:rPr>
                    <w:t>09.00 – 18.00</w:t>
                  </w:r>
                </w:p>
              </w:tc>
              <w:tc>
                <w:tcPr>
                  <w:tcW w:w="1555" w:type="dxa"/>
                  <w:tcBorders>
                    <w:top w:val="single" w:sz="4" w:space="0" w:color="000000"/>
                    <w:left w:val="single" w:sz="4" w:space="0" w:color="000000"/>
                    <w:bottom w:val="single" w:sz="4" w:space="0" w:color="000000"/>
                    <w:right w:val="single" w:sz="4" w:space="0" w:color="000000"/>
                  </w:tcBorders>
                </w:tcPr>
                <w:p w14:paraId="310174A7" w14:textId="77777777" w:rsidR="006A2686" w:rsidRPr="009F7697" w:rsidRDefault="006A2686" w:rsidP="006A2686">
                  <w:pPr>
                    <w:jc w:val="center"/>
                    <w:rPr>
                      <w:sz w:val="16"/>
                      <w:szCs w:val="16"/>
                    </w:rPr>
                  </w:pPr>
                  <w:r w:rsidRPr="009F7697">
                    <w:rPr>
                      <w:sz w:val="16"/>
                      <w:szCs w:val="16"/>
                    </w:rPr>
                    <w:t>09.00 – 18.00</w:t>
                  </w:r>
                </w:p>
              </w:tc>
            </w:tr>
            <w:tr w:rsidR="006A2686" w:rsidRPr="009F7697" w14:paraId="5BDBCBF6" w14:textId="77777777" w:rsidTr="004F2C74">
              <w:tc>
                <w:tcPr>
                  <w:tcW w:w="992" w:type="dxa"/>
                  <w:tcBorders>
                    <w:top w:val="single" w:sz="4" w:space="0" w:color="000000"/>
                    <w:left w:val="single" w:sz="4" w:space="0" w:color="000000"/>
                    <w:bottom w:val="single" w:sz="4" w:space="0" w:color="000000"/>
                    <w:right w:val="single" w:sz="4" w:space="0" w:color="000000"/>
                  </w:tcBorders>
                </w:tcPr>
                <w:p w14:paraId="2D559EA5" w14:textId="77777777" w:rsidR="006A2686" w:rsidRPr="009F7697" w:rsidRDefault="006A2686" w:rsidP="006A2686">
                  <w:pPr>
                    <w:jc w:val="center"/>
                    <w:rPr>
                      <w:sz w:val="16"/>
                      <w:szCs w:val="16"/>
                    </w:rPr>
                  </w:pPr>
                  <w:r w:rsidRPr="009F7697">
                    <w:rPr>
                      <w:sz w:val="16"/>
                      <w:szCs w:val="16"/>
                    </w:rPr>
                    <w:t>субота</w:t>
                  </w:r>
                </w:p>
              </w:tc>
              <w:tc>
                <w:tcPr>
                  <w:tcW w:w="2268" w:type="dxa"/>
                  <w:tcBorders>
                    <w:top w:val="single" w:sz="4" w:space="0" w:color="000000"/>
                    <w:left w:val="single" w:sz="4" w:space="0" w:color="000000"/>
                    <w:bottom w:val="single" w:sz="4" w:space="0" w:color="000000"/>
                    <w:right w:val="single" w:sz="4" w:space="0" w:color="000000"/>
                  </w:tcBorders>
                </w:tcPr>
                <w:p w14:paraId="48B3EE17" w14:textId="77777777" w:rsidR="006A2686" w:rsidRPr="009F7697" w:rsidRDefault="006A2686" w:rsidP="006A2686">
                  <w:pPr>
                    <w:jc w:val="center"/>
                    <w:rPr>
                      <w:sz w:val="16"/>
                      <w:szCs w:val="16"/>
                    </w:rPr>
                  </w:pPr>
                  <w:r w:rsidRPr="009F7697">
                    <w:rPr>
                      <w:sz w:val="16"/>
                      <w:szCs w:val="16"/>
                    </w:rPr>
                    <w:t>08.00 – 15.45</w:t>
                  </w:r>
                </w:p>
              </w:tc>
              <w:tc>
                <w:tcPr>
                  <w:tcW w:w="1555" w:type="dxa"/>
                  <w:tcBorders>
                    <w:top w:val="single" w:sz="4" w:space="0" w:color="000000"/>
                    <w:left w:val="single" w:sz="4" w:space="0" w:color="000000"/>
                    <w:bottom w:val="single" w:sz="4" w:space="0" w:color="000000"/>
                    <w:right w:val="single" w:sz="4" w:space="0" w:color="000000"/>
                  </w:tcBorders>
                </w:tcPr>
                <w:p w14:paraId="39C1D381" w14:textId="77777777" w:rsidR="006A2686" w:rsidRPr="009F7697" w:rsidRDefault="006A2686" w:rsidP="006A2686">
                  <w:pPr>
                    <w:jc w:val="center"/>
                    <w:rPr>
                      <w:sz w:val="16"/>
                      <w:szCs w:val="16"/>
                    </w:rPr>
                  </w:pPr>
                  <w:r w:rsidRPr="009F7697">
                    <w:rPr>
                      <w:sz w:val="16"/>
                      <w:szCs w:val="16"/>
                    </w:rPr>
                    <w:t>08.00 – 15.45</w:t>
                  </w:r>
                </w:p>
              </w:tc>
            </w:tr>
            <w:tr w:rsidR="006A2686" w:rsidRPr="009F7697" w14:paraId="249BD4AF" w14:textId="77777777" w:rsidTr="004F2C74">
              <w:tc>
                <w:tcPr>
                  <w:tcW w:w="992" w:type="dxa"/>
                  <w:tcBorders>
                    <w:top w:val="single" w:sz="4" w:space="0" w:color="000000"/>
                    <w:left w:val="single" w:sz="4" w:space="0" w:color="000000"/>
                    <w:bottom w:val="single" w:sz="4" w:space="0" w:color="000000"/>
                    <w:right w:val="single" w:sz="4" w:space="0" w:color="000000"/>
                  </w:tcBorders>
                </w:tcPr>
                <w:p w14:paraId="1A2C7CE1" w14:textId="77777777" w:rsidR="006A2686" w:rsidRPr="009F7697" w:rsidRDefault="006A2686" w:rsidP="006A2686">
                  <w:pPr>
                    <w:jc w:val="center"/>
                    <w:rPr>
                      <w:sz w:val="16"/>
                      <w:szCs w:val="16"/>
                    </w:rPr>
                  </w:pPr>
                  <w:r w:rsidRPr="009F7697">
                    <w:rPr>
                      <w:sz w:val="16"/>
                      <w:szCs w:val="16"/>
                    </w:rPr>
                    <w:t xml:space="preserve">неділя </w:t>
                  </w:r>
                </w:p>
              </w:tc>
              <w:tc>
                <w:tcPr>
                  <w:tcW w:w="2268" w:type="dxa"/>
                  <w:tcBorders>
                    <w:top w:val="single" w:sz="4" w:space="0" w:color="000000"/>
                    <w:left w:val="single" w:sz="4" w:space="0" w:color="000000"/>
                    <w:bottom w:val="single" w:sz="4" w:space="0" w:color="000000"/>
                    <w:right w:val="single" w:sz="4" w:space="0" w:color="000000"/>
                  </w:tcBorders>
                </w:tcPr>
                <w:p w14:paraId="37BF756B" w14:textId="77777777" w:rsidR="006A2686" w:rsidRPr="009F7697" w:rsidRDefault="006A2686" w:rsidP="006A2686">
                  <w:pPr>
                    <w:jc w:val="center"/>
                    <w:rPr>
                      <w:sz w:val="16"/>
                      <w:szCs w:val="16"/>
                    </w:rPr>
                  </w:pPr>
                  <w:r w:rsidRPr="009F7697">
                    <w:rPr>
                      <w:sz w:val="16"/>
                      <w:szCs w:val="16"/>
                    </w:rPr>
                    <w:t>вихідний</w:t>
                  </w:r>
                </w:p>
              </w:tc>
              <w:tc>
                <w:tcPr>
                  <w:tcW w:w="1555" w:type="dxa"/>
                  <w:tcBorders>
                    <w:top w:val="single" w:sz="4" w:space="0" w:color="000000"/>
                    <w:left w:val="single" w:sz="4" w:space="0" w:color="000000"/>
                    <w:bottom w:val="single" w:sz="4" w:space="0" w:color="000000"/>
                    <w:right w:val="single" w:sz="4" w:space="0" w:color="000000"/>
                  </w:tcBorders>
                </w:tcPr>
                <w:p w14:paraId="47084DC2" w14:textId="77777777" w:rsidR="006A2686" w:rsidRPr="009F7697" w:rsidRDefault="006A2686" w:rsidP="006A2686">
                  <w:pPr>
                    <w:jc w:val="center"/>
                    <w:rPr>
                      <w:sz w:val="16"/>
                      <w:szCs w:val="16"/>
                    </w:rPr>
                  </w:pPr>
                  <w:r w:rsidRPr="009F7697">
                    <w:rPr>
                      <w:sz w:val="16"/>
                      <w:szCs w:val="16"/>
                    </w:rPr>
                    <w:t>вихідний</w:t>
                  </w:r>
                </w:p>
              </w:tc>
            </w:tr>
            <w:tr w:rsidR="006A2686" w:rsidRPr="009F7697" w14:paraId="680358E8" w14:textId="77777777" w:rsidTr="004F2C74">
              <w:tc>
                <w:tcPr>
                  <w:tcW w:w="4815" w:type="dxa"/>
                  <w:gridSpan w:val="3"/>
                  <w:tcBorders>
                    <w:top w:val="single" w:sz="4" w:space="0" w:color="000000"/>
                    <w:left w:val="single" w:sz="4" w:space="0" w:color="000000"/>
                    <w:bottom w:val="single" w:sz="4" w:space="0" w:color="000000"/>
                    <w:right w:val="single" w:sz="4" w:space="0" w:color="000000"/>
                  </w:tcBorders>
                </w:tcPr>
                <w:p w14:paraId="093B02D0" w14:textId="77777777" w:rsidR="006A2686" w:rsidRDefault="006A2686" w:rsidP="006A2686">
                  <w:pPr>
                    <w:jc w:val="center"/>
                    <w:rPr>
                      <w:sz w:val="16"/>
                      <w:szCs w:val="16"/>
                    </w:rPr>
                  </w:pPr>
                  <w:r w:rsidRPr="009F7697">
                    <w:rPr>
                      <w:sz w:val="16"/>
                      <w:szCs w:val="16"/>
                    </w:rPr>
                    <w:t>Обідня перерва</w:t>
                  </w:r>
                  <w:r>
                    <w:rPr>
                      <w:sz w:val="16"/>
                      <w:szCs w:val="16"/>
                    </w:rPr>
                    <w:t>:</w:t>
                  </w:r>
                </w:p>
                <w:p w14:paraId="37E792BF" w14:textId="77777777" w:rsidR="006A2686" w:rsidRDefault="006A2686" w:rsidP="006A2686">
                  <w:pPr>
                    <w:jc w:val="center"/>
                    <w:rPr>
                      <w:sz w:val="16"/>
                      <w:szCs w:val="16"/>
                    </w:rPr>
                  </w:pPr>
                  <w:r>
                    <w:rPr>
                      <w:sz w:val="16"/>
                      <w:szCs w:val="16"/>
                    </w:rPr>
                    <w:t xml:space="preserve">з понеділка по п’ятницю: </w:t>
                  </w:r>
                  <w:r w:rsidRPr="009F7697">
                    <w:rPr>
                      <w:sz w:val="16"/>
                      <w:szCs w:val="16"/>
                    </w:rPr>
                    <w:t>13.00 – 13.45</w:t>
                  </w:r>
                  <w:r>
                    <w:rPr>
                      <w:sz w:val="16"/>
                      <w:szCs w:val="16"/>
                    </w:rPr>
                    <w:t>;</w:t>
                  </w:r>
                </w:p>
                <w:p w14:paraId="49F5712B" w14:textId="77777777" w:rsidR="006A2686" w:rsidRPr="009F7697" w:rsidRDefault="006A2686" w:rsidP="006A2686">
                  <w:pPr>
                    <w:jc w:val="center"/>
                    <w:rPr>
                      <w:sz w:val="16"/>
                      <w:szCs w:val="16"/>
                    </w:rPr>
                  </w:pPr>
                  <w:r>
                    <w:rPr>
                      <w:sz w:val="16"/>
                      <w:szCs w:val="16"/>
                    </w:rPr>
                    <w:t>в суботу: 12.00 – 12.45</w:t>
                  </w:r>
                </w:p>
              </w:tc>
            </w:tr>
          </w:tbl>
          <w:p w14:paraId="413156D9" w14:textId="77777777" w:rsidR="006A2686" w:rsidRPr="00352337" w:rsidRDefault="006A2686" w:rsidP="000B7038">
            <w:pPr>
              <w:snapToGrid w:val="0"/>
              <w:jc w:val="center"/>
              <w:rPr>
                <w:rFonts w:cs="Verdana"/>
                <w:sz w:val="20"/>
                <w:szCs w:val="20"/>
                <w:lang w:eastAsia="uk-UA"/>
              </w:rPr>
            </w:pPr>
          </w:p>
        </w:tc>
      </w:tr>
      <w:tr w:rsidR="00C60B4B" w14:paraId="5ED20297" w14:textId="77777777" w:rsidTr="001052ED">
        <w:tc>
          <w:tcPr>
            <w:tcW w:w="695" w:type="dxa"/>
            <w:tcBorders>
              <w:top w:val="single" w:sz="4" w:space="0" w:color="000000"/>
              <w:left w:val="single" w:sz="4" w:space="0" w:color="000000"/>
              <w:bottom w:val="single" w:sz="4" w:space="0" w:color="000000"/>
            </w:tcBorders>
            <w:vAlign w:val="center"/>
          </w:tcPr>
          <w:p w14:paraId="7EF26B95" w14:textId="77777777" w:rsidR="00C60B4B" w:rsidRDefault="00C60B4B" w:rsidP="00730AC8">
            <w:pPr>
              <w:jc w:val="center"/>
            </w:pPr>
            <w:r>
              <w:rPr>
                <w:rFonts w:cs="Verdana"/>
                <w:b/>
                <w:sz w:val="20"/>
                <w:szCs w:val="20"/>
                <w:lang w:eastAsia="uk-UA"/>
              </w:rPr>
              <w:t>3.</w:t>
            </w:r>
          </w:p>
        </w:tc>
        <w:tc>
          <w:tcPr>
            <w:tcW w:w="3307" w:type="dxa"/>
            <w:gridSpan w:val="2"/>
            <w:tcBorders>
              <w:top w:val="single" w:sz="4" w:space="0" w:color="000000"/>
              <w:left w:val="single" w:sz="4" w:space="0" w:color="000000"/>
              <w:bottom w:val="single" w:sz="4" w:space="0" w:color="000000"/>
            </w:tcBorders>
            <w:vAlign w:val="center"/>
          </w:tcPr>
          <w:p w14:paraId="35162326" w14:textId="77777777" w:rsidR="00C60B4B" w:rsidRPr="00C60B4B" w:rsidRDefault="00C60B4B" w:rsidP="00767BBC">
            <w:pPr>
              <w:jc w:val="center"/>
            </w:pPr>
            <w:r w:rsidRPr="00C60B4B">
              <w:rPr>
                <w:rFonts w:cs="Verdana"/>
                <w:sz w:val="20"/>
                <w:szCs w:val="20"/>
                <w:lang w:eastAsia="uk-UA"/>
              </w:rPr>
              <w:t>Телефон, адреса електронної пошти, вебсайт</w:t>
            </w:r>
          </w:p>
        </w:tc>
        <w:tc>
          <w:tcPr>
            <w:tcW w:w="6089" w:type="dxa"/>
            <w:tcBorders>
              <w:top w:val="single" w:sz="4" w:space="0" w:color="000000"/>
              <w:left w:val="single" w:sz="4" w:space="0" w:color="000000"/>
              <w:bottom w:val="single" w:sz="4" w:space="0" w:color="000000"/>
              <w:right w:val="single" w:sz="4" w:space="0" w:color="000000"/>
            </w:tcBorders>
          </w:tcPr>
          <w:p w14:paraId="7770D585" w14:textId="3AF6C561" w:rsidR="006A2686" w:rsidRPr="003C65D9" w:rsidRDefault="006A2686" w:rsidP="006A2686">
            <w:pPr>
              <w:widowControl w:val="0"/>
              <w:jc w:val="center"/>
              <w:rPr>
                <w:sz w:val="16"/>
                <w:szCs w:val="16"/>
                <w:lang w:eastAsia="uk-UA"/>
              </w:rPr>
            </w:pPr>
            <w:r w:rsidRPr="003C65D9">
              <w:rPr>
                <w:sz w:val="16"/>
                <w:szCs w:val="16"/>
                <w:lang w:eastAsia="uk-UA"/>
              </w:rPr>
              <w:t xml:space="preserve">Тел.: </w:t>
            </w:r>
            <w:r w:rsidRPr="003C65D9">
              <w:rPr>
                <w:sz w:val="16"/>
                <w:szCs w:val="16"/>
                <w:lang w:val="en-US"/>
              </w:rPr>
              <w:t>(</w:t>
            </w:r>
            <w:r w:rsidRPr="003C65D9">
              <w:rPr>
                <w:sz w:val="16"/>
                <w:szCs w:val="16"/>
              </w:rPr>
              <w:t>03436</w:t>
            </w:r>
            <w:r w:rsidRPr="003C65D9">
              <w:rPr>
                <w:sz w:val="16"/>
                <w:szCs w:val="16"/>
                <w:lang w:val="en-US"/>
              </w:rPr>
              <w:t xml:space="preserve">) </w:t>
            </w:r>
            <w:r w:rsidRPr="003C65D9">
              <w:rPr>
                <w:sz w:val="16"/>
                <w:szCs w:val="16"/>
              </w:rPr>
              <w:t>2</w:t>
            </w:r>
            <w:r w:rsidRPr="003C65D9">
              <w:rPr>
                <w:sz w:val="16"/>
                <w:szCs w:val="16"/>
                <w:lang w:val="en-US"/>
              </w:rPr>
              <w:t>-</w:t>
            </w:r>
            <w:r w:rsidRPr="003C65D9">
              <w:rPr>
                <w:sz w:val="16"/>
                <w:szCs w:val="16"/>
              </w:rPr>
              <w:t>42</w:t>
            </w:r>
            <w:r w:rsidRPr="003C65D9">
              <w:rPr>
                <w:sz w:val="16"/>
                <w:szCs w:val="16"/>
                <w:lang w:val="en-US"/>
              </w:rPr>
              <w:t>-</w:t>
            </w:r>
            <w:r w:rsidRPr="003C65D9">
              <w:rPr>
                <w:sz w:val="16"/>
                <w:szCs w:val="16"/>
              </w:rPr>
              <w:t>24</w:t>
            </w:r>
            <w:r w:rsidRPr="003C65D9">
              <w:rPr>
                <w:sz w:val="16"/>
                <w:szCs w:val="16"/>
                <w:lang w:eastAsia="uk-UA"/>
              </w:rPr>
              <w:t>,</w:t>
            </w:r>
          </w:p>
          <w:p w14:paraId="3EBC3E49" w14:textId="77777777" w:rsidR="006A2686" w:rsidRPr="003C65D9" w:rsidRDefault="006A2686" w:rsidP="006A2686">
            <w:pPr>
              <w:jc w:val="center"/>
              <w:rPr>
                <w:sz w:val="16"/>
                <w:szCs w:val="16"/>
                <w:lang w:eastAsia="uk-UA"/>
              </w:rPr>
            </w:pPr>
            <w:r w:rsidRPr="003C65D9">
              <w:rPr>
                <w:sz w:val="16"/>
                <w:szCs w:val="16"/>
                <w:lang w:eastAsia="uk-UA"/>
              </w:rPr>
              <w:t xml:space="preserve">електронна пошта: </w:t>
            </w:r>
            <w:hyperlink r:id="rId6" w:history="1">
              <w:r w:rsidRPr="00801270">
                <w:rPr>
                  <w:rStyle w:val="a8"/>
                  <w:sz w:val="16"/>
                  <w:szCs w:val="16"/>
                  <w:lang w:val="en-US"/>
                </w:rPr>
                <w:t>2626</w:t>
              </w:r>
              <w:r w:rsidRPr="00801270">
                <w:rPr>
                  <w:rStyle w:val="a8"/>
                  <w:sz w:val="16"/>
                  <w:szCs w:val="16"/>
                </w:rPr>
                <w:t>@dmsu.gov.ua</w:t>
              </w:r>
            </w:hyperlink>
            <w:r w:rsidRPr="003C65D9">
              <w:rPr>
                <w:sz w:val="16"/>
                <w:szCs w:val="16"/>
                <w:lang w:eastAsia="uk-UA"/>
              </w:rPr>
              <w:t>,</w:t>
            </w:r>
          </w:p>
          <w:p w14:paraId="28A8625B" w14:textId="56AE50CF" w:rsidR="00C60B4B" w:rsidRPr="001052ED" w:rsidRDefault="006A2686" w:rsidP="006A2686">
            <w:pPr>
              <w:jc w:val="center"/>
              <w:rPr>
                <w:sz w:val="20"/>
                <w:szCs w:val="20"/>
                <w:lang w:eastAsia="uk-UA"/>
              </w:rPr>
            </w:pPr>
            <w:r w:rsidRPr="003C65D9">
              <w:rPr>
                <w:sz w:val="16"/>
                <w:szCs w:val="16"/>
              </w:rPr>
              <w:t>веб-сайт: https://dmsu.gov.ua/zmu</w:t>
            </w:r>
          </w:p>
        </w:tc>
      </w:tr>
      <w:tr w:rsidR="00BD544D" w14:paraId="3AC03D17" w14:textId="77777777"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14:paraId="39BA4A46" w14:textId="77777777"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14:paraId="476261C0" w14:textId="77777777" w:rsidTr="001052ED">
        <w:tc>
          <w:tcPr>
            <w:tcW w:w="695" w:type="dxa"/>
            <w:tcBorders>
              <w:top w:val="single" w:sz="4" w:space="0" w:color="000000"/>
              <w:left w:val="single" w:sz="4" w:space="0" w:color="000000"/>
              <w:bottom w:val="single" w:sz="4" w:space="0" w:color="000000"/>
            </w:tcBorders>
            <w:vAlign w:val="center"/>
          </w:tcPr>
          <w:p w14:paraId="7BF47724" w14:textId="77777777" w:rsidR="00BD544D" w:rsidRDefault="00BD544D" w:rsidP="00730AC8">
            <w:pPr>
              <w:jc w:val="center"/>
            </w:pPr>
            <w:r>
              <w:rPr>
                <w:rFonts w:cs="Verdana"/>
                <w:b/>
                <w:sz w:val="20"/>
                <w:szCs w:val="20"/>
                <w:lang w:eastAsia="uk-UA"/>
              </w:rPr>
              <w:t>4.</w:t>
            </w:r>
          </w:p>
        </w:tc>
        <w:tc>
          <w:tcPr>
            <w:tcW w:w="3307" w:type="dxa"/>
            <w:gridSpan w:val="2"/>
            <w:tcBorders>
              <w:top w:val="single" w:sz="4" w:space="0" w:color="000000"/>
              <w:left w:val="single" w:sz="4" w:space="0" w:color="000000"/>
              <w:bottom w:val="single" w:sz="4" w:space="0" w:color="000000"/>
            </w:tcBorders>
            <w:vAlign w:val="center"/>
          </w:tcPr>
          <w:p w14:paraId="6C8B8D79" w14:textId="77777777" w:rsidR="00BD544D" w:rsidRDefault="00BD544D" w:rsidP="00730AC8">
            <w:pPr>
              <w:jc w:val="center"/>
            </w:pPr>
            <w:r>
              <w:rPr>
                <w:rFonts w:cs="Verdana"/>
                <w:sz w:val="20"/>
                <w:szCs w:val="20"/>
                <w:lang w:eastAsia="uk-UA"/>
              </w:rPr>
              <w:t>Закони України</w:t>
            </w:r>
          </w:p>
        </w:tc>
        <w:tc>
          <w:tcPr>
            <w:tcW w:w="6089" w:type="dxa"/>
            <w:tcBorders>
              <w:top w:val="single" w:sz="4" w:space="0" w:color="000000"/>
              <w:left w:val="single" w:sz="4" w:space="0" w:color="000000"/>
              <w:bottom w:val="single" w:sz="4" w:space="0" w:color="000000"/>
              <w:right w:val="single" w:sz="4" w:space="0" w:color="000000"/>
            </w:tcBorders>
          </w:tcPr>
          <w:p w14:paraId="40BF3C4A" w14:textId="77777777"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14:paraId="0378BAED" w14:textId="77777777"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14:paraId="49A7D9FC" w14:textId="77777777"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14:paraId="591C896D" w14:textId="77777777" w:rsidTr="001052ED">
        <w:tc>
          <w:tcPr>
            <w:tcW w:w="695" w:type="dxa"/>
            <w:tcBorders>
              <w:top w:val="single" w:sz="4" w:space="0" w:color="000000"/>
              <w:left w:val="single" w:sz="4" w:space="0" w:color="000000"/>
              <w:bottom w:val="single" w:sz="4" w:space="0" w:color="000000"/>
            </w:tcBorders>
            <w:vAlign w:val="center"/>
          </w:tcPr>
          <w:p w14:paraId="244CEE59" w14:textId="77777777" w:rsidR="00BD544D" w:rsidRDefault="00BD544D" w:rsidP="00730AC8">
            <w:pPr>
              <w:jc w:val="center"/>
            </w:pPr>
            <w:r>
              <w:rPr>
                <w:rFonts w:cs="Verdana"/>
                <w:b/>
                <w:sz w:val="20"/>
                <w:szCs w:val="20"/>
                <w:lang w:eastAsia="uk-UA"/>
              </w:rPr>
              <w:t>5.</w:t>
            </w:r>
          </w:p>
        </w:tc>
        <w:tc>
          <w:tcPr>
            <w:tcW w:w="3307" w:type="dxa"/>
            <w:gridSpan w:val="2"/>
            <w:tcBorders>
              <w:top w:val="single" w:sz="4" w:space="0" w:color="000000"/>
              <w:left w:val="single" w:sz="4" w:space="0" w:color="000000"/>
              <w:bottom w:val="single" w:sz="4" w:space="0" w:color="000000"/>
            </w:tcBorders>
            <w:vAlign w:val="center"/>
          </w:tcPr>
          <w:p w14:paraId="36609FE1" w14:textId="77777777" w:rsidR="00BD544D" w:rsidRDefault="00BD544D" w:rsidP="00730AC8">
            <w:pPr>
              <w:jc w:val="center"/>
            </w:pPr>
            <w:r>
              <w:rPr>
                <w:rFonts w:cs="Verdana"/>
                <w:sz w:val="20"/>
                <w:szCs w:val="20"/>
                <w:lang w:eastAsia="uk-UA"/>
              </w:rPr>
              <w:t>Акти Кабінету Міністрів України</w:t>
            </w:r>
          </w:p>
        </w:tc>
        <w:tc>
          <w:tcPr>
            <w:tcW w:w="6089" w:type="dxa"/>
            <w:tcBorders>
              <w:top w:val="single" w:sz="4" w:space="0" w:color="000000"/>
              <w:left w:val="single" w:sz="4" w:space="0" w:color="000000"/>
              <w:bottom w:val="single" w:sz="4" w:space="0" w:color="000000"/>
              <w:right w:val="single" w:sz="4" w:space="0" w:color="000000"/>
            </w:tcBorders>
          </w:tcPr>
          <w:p w14:paraId="33E24285" w14:textId="77777777"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14:paraId="0A1EC29C" w14:textId="77777777"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14:paraId="2400A57A" w14:textId="77777777" w:rsidTr="001052ED">
        <w:tc>
          <w:tcPr>
            <w:tcW w:w="695" w:type="dxa"/>
            <w:tcBorders>
              <w:top w:val="single" w:sz="4" w:space="0" w:color="000000"/>
              <w:left w:val="single" w:sz="4" w:space="0" w:color="000000"/>
              <w:bottom w:val="single" w:sz="4" w:space="0" w:color="000000"/>
            </w:tcBorders>
            <w:vAlign w:val="center"/>
          </w:tcPr>
          <w:p w14:paraId="36D101A0" w14:textId="77777777" w:rsidR="00BD544D" w:rsidRDefault="00BD544D" w:rsidP="00730AC8">
            <w:pPr>
              <w:jc w:val="center"/>
            </w:pPr>
            <w:r>
              <w:rPr>
                <w:rFonts w:cs="Verdana"/>
                <w:b/>
                <w:sz w:val="20"/>
                <w:szCs w:val="20"/>
                <w:lang w:eastAsia="uk-UA"/>
              </w:rPr>
              <w:t>6.</w:t>
            </w:r>
          </w:p>
        </w:tc>
        <w:tc>
          <w:tcPr>
            <w:tcW w:w="3307" w:type="dxa"/>
            <w:gridSpan w:val="2"/>
            <w:tcBorders>
              <w:top w:val="single" w:sz="4" w:space="0" w:color="000000"/>
              <w:left w:val="single" w:sz="4" w:space="0" w:color="000000"/>
              <w:bottom w:val="single" w:sz="4" w:space="0" w:color="000000"/>
            </w:tcBorders>
            <w:vAlign w:val="center"/>
          </w:tcPr>
          <w:p w14:paraId="0B38279A" w14:textId="77777777" w:rsidR="00BD544D" w:rsidRDefault="00BD544D" w:rsidP="00730AC8">
            <w:pPr>
              <w:jc w:val="center"/>
            </w:pPr>
            <w:r>
              <w:rPr>
                <w:rFonts w:cs="Verdana"/>
                <w:sz w:val="20"/>
                <w:szCs w:val="20"/>
                <w:lang w:eastAsia="uk-UA"/>
              </w:rPr>
              <w:t>Акти центральних органів виконавчої влади</w:t>
            </w:r>
          </w:p>
        </w:tc>
        <w:tc>
          <w:tcPr>
            <w:tcW w:w="6089" w:type="dxa"/>
            <w:tcBorders>
              <w:top w:val="single" w:sz="4" w:space="0" w:color="000000"/>
              <w:left w:val="single" w:sz="4" w:space="0" w:color="000000"/>
              <w:bottom w:val="single" w:sz="4" w:space="0" w:color="000000"/>
              <w:right w:val="single" w:sz="4" w:space="0" w:color="000000"/>
            </w:tcBorders>
          </w:tcPr>
          <w:p w14:paraId="0453F592" w14:textId="77777777" w:rsidR="00BD544D" w:rsidRDefault="00D96166" w:rsidP="00357895">
            <w:pPr>
              <w:ind w:firstLine="422"/>
              <w:jc w:val="both"/>
            </w:pPr>
            <w:r>
              <w:rPr>
                <w:rFonts w:cs="Verdana"/>
                <w:sz w:val="20"/>
                <w:szCs w:val="20"/>
                <w:lang w:eastAsia="uk-UA"/>
              </w:rPr>
              <w:t xml:space="preserve">Відсутні </w:t>
            </w:r>
          </w:p>
        </w:tc>
      </w:tr>
      <w:tr w:rsidR="00BD544D" w14:paraId="1749AD10" w14:textId="77777777" w:rsidTr="001052ED">
        <w:tc>
          <w:tcPr>
            <w:tcW w:w="695" w:type="dxa"/>
            <w:tcBorders>
              <w:top w:val="single" w:sz="4" w:space="0" w:color="000000"/>
              <w:left w:val="single" w:sz="4" w:space="0" w:color="000000"/>
              <w:bottom w:val="single" w:sz="4" w:space="0" w:color="000000"/>
            </w:tcBorders>
            <w:vAlign w:val="center"/>
          </w:tcPr>
          <w:p w14:paraId="47D8FF14" w14:textId="77777777" w:rsidR="00BD544D" w:rsidRDefault="00BD544D" w:rsidP="00730AC8">
            <w:pPr>
              <w:jc w:val="center"/>
            </w:pPr>
            <w:r>
              <w:rPr>
                <w:rFonts w:cs="Verdana"/>
                <w:b/>
                <w:sz w:val="20"/>
                <w:szCs w:val="20"/>
                <w:lang w:eastAsia="uk-UA"/>
              </w:rPr>
              <w:t>7.</w:t>
            </w:r>
          </w:p>
        </w:tc>
        <w:tc>
          <w:tcPr>
            <w:tcW w:w="3307" w:type="dxa"/>
            <w:gridSpan w:val="2"/>
            <w:tcBorders>
              <w:top w:val="single" w:sz="4" w:space="0" w:color="000000"/>
              <w:left w:val="single" w:sz="4" w:space="0" w:color="000000"/>
              <w:bottom w:val="single" w:sz="4" w:space="0" w:color="000000"/>
            </w:tcBorders>
            <w:vAlign w:val="center"/>
          </w:tcPr>
          <w:p w14:paraId="6ABE8039" w14:textId="77777777"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9" w:type="dxa"/>
            <w:tcBorders>
              <w:top w:val="single" w:sz="4" w:space="0" w:color="000000"/>
              <w:left w:val="single" w:sz="4" w:space="0" w:color="000000"/>
              <w:bottom w:val="single" w:sz="4" w:space="0" w:color="000000"/>
              <w:right w:val="single" w:sz="4" w:space="0" w:color="000000"/>
            </w:tcBorders>
          </w:tcPr>
          <w:p w14:paraId="294A025F" w14:textId="77777777"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14:paraId="6F34C308" w14:textId="77777777"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14:paraId="0080FB49" w14:textId="77777777"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14:paraId="76ECA52F" w14:textId="77777777" w:rsidTr="001052ED">
        <w:tc>
          <w:tcPr>
            <w:tcW w:w="695" w:type="dxa"/>
            <w:tcBorders>
              <w:top w:val="single" w:sz="4" w:space="0" w:color="000000"/>
              <w:left w:val="single" w:sz="4" w:space="0" w:color="000000"/>
              <w:bottom w:val="single" w:sz="4" w:space="0" w:color="000000"/>
            </w:tcBorders>
            <w:vAlign w:val="center"/>
          </w:tcPr>
          <w:p w14:paraId="562B0DDB" w14:textId="77777777" w:rsidR="00BD544D" w:rsidRDefault="00BD544D" w:rsidP="00730AC8">
            <w:pPr>
              <w:jc w:val="center"/>
            </w:pPr>
            <w:r>
              <w:rPr>
                <w:rFonts w:cs="Verdana"/>
                <w:b/>
                <w:sz w:val="20"/>
                <w:szCs w:val="20"/>
                <w:lang w:eastAsia="uk-UA"/>
              </w:rPr>
              <w:t>8.</w:t>
            </w:r>
          </w:p>
        </w:tc>
        <w:tc>
          <w:tcPr>
            <w:tcW w:w="3307" w:type="dxa"/>
            <w:gridSpan w:val="2"/>
            <w:tcBorders>
              <w:top w:val="single" w:sz="4" w:space="0" w:color="000000"/>
              <w:left w:val="single" w:sz="4" w:space="0" w:color="000000"/>
              <w:bottom w:val="single" w:sz="4" w:space="0" w:color="000000"/>
            </w:tcBorders>
            <w:vAlign w:val="center"/>
          </w:tcPr>
          <w:p w14:paraId="4CBF6AFE" w14:textId="77777777"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tcPr>
          <w:p w14:paraId="66786358" w14:textId="77777777"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14:paraId="33881557" w14:textId="77777777"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14:paraId="06A77371" w14:textId="77777777"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14:paraId="61045871" w14:textId="77777777"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 xml:space="preserve">3) особи, які здійснили іноземну інвестицію в економіку України іноземною конвертованою валютою на суму не менше 100 </w:t>
            </w:r>
            <w:r w:rsidRPr="008A5CA6">
              <w:rPr>
                <w:sz w:val="20"/>
                <w:szCs w:val="20"/>
                <w:lang w:eastAsia="uk-UA"/>
              </w:rPr>
              <w:lastRenderedPageBreak/>
              <w:t>(ста) тисяч доларів США;</w:t>
            </w:r>
          </w:p>
          <w:p w14:paraId="7EC1CF33" w14:textId="77777777"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4) особи, які є повнорідними братом чи сестрою, дідом чи бабою, онуком чи онукою громадян України;</w:t>
            </w:r>
          </w:p>
          <w:p w14:paraId="6C36C3CC" w14:textId="77777777"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14:paraId="0C025516" w14:textId="77777777"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14:paraId="5086D6BA" w14:textId="77777777"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14:paraId="5FE87E14" w14:textId="77777777"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14:paraId="75399D4E" w14:textId="77777777"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14:paraId="3E54A396" w14:textId="77777777"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14:paraId="50147AD9" w14:textId="77777777"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14:paraId="3CB9AA01" w14:textId="77777777"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14:paraId="39BBB3AB" w14:textId="77777777"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14:paraId="70E86FA6" w14:textId="77777777"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14:paraId="20102CEA" w14:textId="77777777"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14:paraId="2797DF5B" w14:textId="77777777"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14:paraId="08607171" w14:textId="77777777"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14:paraId="4C00B93B" w14:textId="77777777" w:rsidTr="001052ED">
        <w:tc>
          <w:tcPr>
            <w:tcW w:w="695" w:type="dxa"/>
            <w:tcBorders>
              <w:top w:val="single" w:sz="4" w:space="0" w:color="000000"/>
              <w:left w:val="single" w:sz="4" w:space="0" w:color="000000"/>
              <w:bottom w:val="single" w:sz="4" w:space="0" w:color="000000"/>
            </w:tcBorders>
            <w:vAlign w:val="center"/>
          </w:tcPr>
          <w:p w14:paraId="6F89F18F" w14:textId="77777777" w:rsidR="00BD544D" w:rsidRDefault="00BD544D" w:rsidP="00730AC8">
            <w:pPr>
              <w:jc w:val="center"/>
            </w:pPr>
            <w:r>
              <w:rPr>
                <w:rFonts w:cs="Verdana"/>
                <w:b/>
                <w:sz w:val="20"/>
                <w:szCs w:val="20"/>
                <w:lang w:eastAsia="uk-UA"/>
              </w:rPr>
              <w:t>9.</w:t>
            </w:r>
          </w:p>
        </w:tc>
        <w:tc>
          <w:tcPr>
            <w:tcW w:w="3307" w:type="dxa"/>
            <w:gridSpan w:val="2"/>
            <w:tcBorders>
              <w:top w:val="single" w:sz="4" w:space="0" w:color="000000"/>
              <w:left w:val="single" w:sz="4" w:space="0" w:color="000000"/>
              <w:bottom w:val="single" w:sz="4" w:space="0" w:color="000000"/>
            </w:tcBorders>
            <w:vAlign w:val="center"/>
          </w:tcPr>
          <w:p w14:paraId="1A04F3F6" w14:textId="77777777"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tcPr>
          <w:p w14:paraId="4B0FE554" w14:textId="77777777"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14:paraId="3BDDB3DD" w14:textId="77777777"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14:paraId="4349F1C9" w14:textId="77777777"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w:t>
            </w:r>
            <w:r w:rsidR="00E16EC3" w:rsidRPr="00E16EC3">
              <w:rPr>
                <w:sz w:val="20"/>
                <w:szCs w:val="20"/>
                <w:lang w:eastAsia="uk-UA"/>
              </w:rPr>
              <w:lastRenderedPageBreak/>
              <w:t>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бою без громадянства в Україні.</w:t>
            </w:r>
          </w:p>
          <w:p w14:paraId="06CD9752" w14:textId="77777777"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14:paraId="1832DC77" w14:textId="77777777"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14:paraId="72407321" w14:textId="77777777"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7"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14:paraId="2D8DB825" w14:textId="77777777"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14:paraId="30DE205C" w14:textId="77777777"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14:paraId="548C36BF" w14:textId="77777777"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місце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xml:space="preserve">, можуть подавати як документ про місце проживання в Україні довідку щодо перебування на військовій службі, оформлену в установленому </w:t>
            </w:r>
            <w:r w:rsidRPr="005B4563">
              <w:rPr>
                <w:sz w:val="20"/>
                <w:szCs w:val="20"/>
                <w:shd w:val="clear" w:color="auto" w:fill="FFFFFF"/>
              </w:rPr>
              <w:lastRenderedPageBreak/>
              <w:t>порядку;</w:t>
            </w:r>
          </w:p>
          <w:p w14:paraId="221D289C" w14:textId="77777777"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t>6</w:t>
            </w:r>
            <w:r w:rsidR="007D5E16" w:rsidRPr="00963D46">
              <w:rPr>
                <w:sz w:val="20"/>
                <w:szCs w:val="20"/>
                <w:lang w:eastAsia="uk-UA"/>
              </w:rPr>
              <w:t xml:space="preserve">) </w:t>
            </w:r>
            <w:r w:rsidR="0084015F" w:rsidRPr="0084015F">
              <w:rPr>
                <w:sz w:val="20"/>
                <w:szCs w:val="20"/>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r w:rsidR="0084015F">
              <w:rPr>
                <w:sz w:val="20"/>
                <w:szCs w:val="20"/>
                <w:lang w:eastAsia="uk-UA"/>
              </w:rPr>
              <w:t>;</w:t>
            </w:r>
          </w:p>
          <w:p w14:paraId="53ABBFBD" w14:textId="77777777"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14:paraId="7EE7920B" w14:textId="77777777"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14:paraId="14DAAEC7" w14:textId="77777777"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14:paraId="246FC8A9" w14:textId="77777777"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психоактивних речовин»</w:t>
            </w:r>
            <w:r w:rsidR="00D712F4">
              <w:rPr>
                <w:rStyle w:val="rvts9"/>
                <w:bCs/>
                <w:sz w:val="20"/>
                <w:szCs w:val="20"/>
              </w:rPr>
              <w:t xml:space="preserve">. </w:t>
            </w:r>
          </w:p>
          <w:p w14:paraId="6F71AFFE" w14:textId="77777777"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14:paraId="777990BE" w14:textId="77777777"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окумент, що підтверджує сплату адміністративного або консульського збору, або документ про звільнення від його сплати.</w:t>
            </w:r>
          </w:p>
          <w:p w14:paraId="0DB2B167" w14:textId="77777777" w:rsidR="00357895" w:rsidRPr="00BD0EA7" w:rsidRDefault="00357895" w:rsidP="00C35B4C">
            <w:pPr>
              <w:shd w:val="clear" w:color="auto" w:fill="FFFFFF"/>
              <w:ind w:firstLine="448"/>
              <w:jc w:val="both"/>
              <w:rPr>
                <w:sz w:val="20"/>
                <w:szCs w:val="20"/>
                <w:lang w:eastAsia="uk-UA"/>
              </w:rPr>
            </w:pPr>
          </w:p>
          <w:p w14:paraId="1B4C70F2" w14:textId="77777777"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14:paraId="5E95B40D" w14:textId="77777777" w:rsidR="001B5E2E" w:rsidRPr="00357895" w:rsidRDefault="001B5E2E" w:rsidP="00357895">
            <w:pPr>
              <w:shd w:val="clear" w:color="auto" w:fill="FFFFFF"/>
              <w:ind w:firstLine="448"/>
              <w:jc w:val="center"/>
              <w:rPr>
                <w:b/>
                <w:sz w:val="20"/>
                <w:szCs w:val="20"/>
                <w:lang w:eastAsia="uk-UA"/>
              </w:rPr>
            </w:pPr>
          </w:p>
          <w:p w14:paraId="30294325" w14:textId="77777777"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8"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14:paraId="3A01B5EA" w14:textId="77777777"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9"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xml:space="preserve">.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w:t>
            </w:r>
            <w:r w:rsidR="007D5E16" w:rsidRPr="00963D46">
              <w:rPr>
                <w:sz w:val="20"/>
                <w:szCs w:val="20"/>
                <w:lang w:eastAsia="uk-UA"/>
              </w:rPr>
              <w:lastRenderedPageBreak/>
              <w:t>родинні відносини;</w:t>
            </w:r>
          </w:p>
          <w:p w14:paraId="6EAC92D1" w14:textId="77777777"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10"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14:paraId="6D8960B2" w14:textId="77777777"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1"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2"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14:paraId="4A4F87C5" w14:textId="77777777"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14:paraId="68187B30" w14:textId="77777777"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3" w:anchor="n212" w:history="1">
              <w:r w:rsidRPr="00963D46">
                <w:rPr>
                  <w:sz w:val="20"/>
                  <w:szCs w:val="20"/>
                  <w:lang w:eastAsia="uk-UA"/>
                </w:rPr>
                <w:t>статті 4</w:t>
              </w:r>
            </w:hyperlink>
            <w:hyperlink r:id="rId14"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14:paraId="0E3ACC7D" w14:textId="77777777"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5"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14:paraId="00C3880B" w14:textId="77777777"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6"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14:paraId="6846BD0D" w14:textId="77777777"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14:paraId="7CCF7842" w14:textId="77777777"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7" w:anchor="n212" w:history="1">
              <w:r w:rsidRPr="00963D46">
                <w:rPr>
                  <w:sz w:val="20"/>
                  <w:szCs w:val="20"/>
                  <w:lang w:eastAsia="uk-UA"/>
                </w:rPr>
                <w:t>статті 4</w:t>
              </w:r>
            </w:hyperlink>
            <w:hyperlink r:id="rId18"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14:paraId="3E456DCB" w14:textId="77777777"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14:paraId="0891DB4B" w14:textId="77777777"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19"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14:paraId="5E9677DA" w14:textId="77777777"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20"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14:paraId="4D80DB75" w14:textId="77777777"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1"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14:paraId="636FFB9B" w14:textId="77777777"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lastRenderedPageBreak/>
              <w:t>11</w:t>
            </w:r>
            <w:r w:rsidR="001E1C79" w:rsidRPr="00357895">
              <w:rPr>
                <w:b/>
                <w:sz w:val="20"/>
                <w:szCs w:val="20"/>
                <w:lang w:eastAsia="uk-UA"/>
              </w:rPr>
              <w:t xml:space="preserve">) для осіб, зазначених у </w:t>
            </w:r>
            <w:hyperlink r:id="rId22"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14:paraId="5A145CEC" w14:textId="77777777"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3"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4"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14:paraId="5A3DADFD" w14:textId="77777777"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5"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14:paraId="0B489E1A" w14:textId="77777777"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6"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14:paraId="7BE60117" w14:textId="77777777"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7"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14:paraId="41C4D1A8" w14:textId="77777777"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8"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14:paraId="36ABEF13" w14:textId="77777777"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14:paraId="7CFF8BF5" w14:textId="77777777"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14:paraId="72A930F5" w14:textId="77777777"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14:paraId="5FC82A0D" w14:textId="77777777" w:rsidR="001E1C79" w:rsidRDefault="001E1C79" w:rsidP="00C35B4C">
            <w:pPr>
              <w:shd w:val="clear" w:color="auto" w:fill="FFFFFF"/>
              <w:ind w:firstLine="448"/>
              <w:jc w:val="both"/>
              <w:rPr>
                <w:sz w:val="20"/>
                <w:szCs w:val="20"/>
                <w:lang w:eastAsia="uk-UA"/>
              </w:rPr>
            </w:pPr>
            <w:r w:rsidRPr="001E1C79">
              <w:rPr>
                <w:sz w:val="20"/>
                <w:szCs w:val="20"/>
                <w:lang w:eastAsia="uk-UA"/>
              </w:rPr>
              <w:t xml:space="preserve">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w:t>
            </w:r>
            <w:r w:rsidRPr="001E1C79">
              <w:rPr>
                <w:sz w:val="20"/>
                <w:szCs w:val="20"/>
                <w:lang w:eastAsia="uk-UA"/>
              </w:rPr>
              <w:lastRenderedPageBreak/>
              <w:t>повноваження особи як законного представника.</w:t>
            </w:r>
          </w:p>
          <w:p w14:paraId="1D022917" w14:textId="77777777"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14:paraId="76EF0E33" w14:textId="77777777"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9"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14:paraId="4BDEB4FF" w14:textId="77777777" w:rsidTr="001052ED">
        <w:tc>
          <w:tcPr>
            <w:tcW w:w="695" w:type="dxa"/>
            <w:tcBorders>
              <w:top w:val="single" w:sz="4" w:space="0" w:color="000000"/>
              <w:left w:val="single" w:sz="4" w:space="0" w:color="000000"/>
              <w:bottom w:val="single" w:sz="4" w:space="0" w:color="000000"/>
            </w:tcBorders>
            <w:vAlign w:val="center"/>
          </w:tcPr>
          <w:p w14:paraId="52CEEC44" w14:textId="77777777" w:rsidR="00BD544D" w:rsidRDefault="00BD544D" w:rsidP="00730AC8">
            <w:pPr>
              <w:jc w:val="center"/>
            </w:pPr>
            <w:r>
              <w:rPr>
                <w:rFonts w:cs="Verdana"/>
                <w:b/>
                <w:sz w:val="20"/>
                <w:szCs w:val="20"/>
                <w:lang w:eastAsia="uk-UA"/>
              </w:rPr>
              <w:lastRenderedPageBreak/>
              <w:t>10.</w:t>
            </w:r>
          </w:p>
        </w:tc>
        <w:tc>
          <w:tcPr>
            <w:tcW w:w="3307" w:type="dxa"/>
            <w:gridSpan w:val="2"/>
            <w:tcBorders>
              <w:top w:val="single" w:sz="4" w:space="0" w:color="000000"/>
              <w:left w:val="single" w:sz="4" w:space="0" w:color="000000"/>
              <w:bottom w:val="single" w:sz="4" w:space="0" w:color="000000"/>
            </w:tcBorders>
            <w:vAlign w:val="center"/>
          </w:tcPr>
          <w:p w14:paraId="674AD2C1" w14:textId="77777777"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tcPr>
          <w:p w14:paraId="3C841F17" w14:textId="77777777"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14:paraId="33A97B31" w14:textId="77777777"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14:paraId="07E7C55F" w14:textId="77777777"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14:paraId="618B7453" w14:textId="77777777"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14:paraId="3DFA7170" w14:textId="77777777"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30"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1"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2" w:anchor="n66" w:history="1">
              <w:r w:rsidRPr="005C1630">
                <w:rPr>
                  <w:rStyle w:val="a8"/>
                  <w:color w:val="auto"/>
                  <w:sz w:val="20"/>
                  <w:szCs w:val="20"/>
                  <w:u w:val="none"/>
                </w:rPr>
                <w:t>пунктами 7</w:t>
              </w:r>
            </w:hyperlink>
            <w:r w:rsidR="00AD2515">
              <w:rPr>
                <w:sz w:val="20"/>
                <w:szCs w:val="20"/>
              </w:rPr>
              <w:t xml:space="preserve"> та </w:t>
            </w:r>
            <w:hyperlink r:id="rId33"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14:paraId="69FE56D9" w14:textId="77777777" w:rsidTr="001052ED">
        <w:tc>
          <w:tcPr>
            <w:tcW w:w="695" w:type="dxa"/>
            <w:tcBorders>
              <w:top w:val="single" w:sz="4" w:space="0" w:color="000000"/>
              <w:left w:val="single" w:sz="4" w:space="0" w:color="000000"/>
              <w:bottom w:val="single" w:sz="4" w:space="0" w:color="000000"/>
            </w:tcBorders>
            <w:vAlign w:val="center"/>
          </w:tcPr>
          <w:p w14:paraId="39D27646" w14:textId="77777777" w:rsidR="00BD544D" w:rsidRDefault="00BD544D" w:rsidP="00730AC8">
            <w:pPr>
              <w:jc w:val="center"/>
            </w:pPr>
            <w:r>
              <w:rPr>
                <w:rFonts w:cs="Verdana"/>
                <w:b/>
                <w:sz w:val="20"/>
                <w:szCs w:val="20"/>
                <w:lang w:eastAsia="uk-UA"/>
              </w:rPr>
              <w:t>11.</w:t>
            </w:r>
          </w:p>
        </w:tc>
        <w:tc>
          <w:tcPr>
            <w:tcW w:w="3307" w:type="dxa"/>
            <w:gridSpan w:val="2"/>
            <w:tcBorders>
              <w:top w:val="single" w:sz="4" w:space="0" w:color="000000"/>
              <w:left w:val="single" w:sz="4" w:space="0" w:color="000000"/>
              <w:bottom w:val="single" w:sz="4" w:space="0" w:color="000000"/>
            </w:tcBorders>
            <w:vAlign w:val="center"/>
          </w:tcPr>
          <w:p w14:paraId="5A103AE3" w14:textId="77777777"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tcPr>
          <w:p w14:paraId="3BB0000A" w14:textId="77777777"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14:paraId="4262CFA8" w14:textId="77777777" w:rsidTr="001052ED">
        <w:tc>
          <w:tcPr>
            <w:tcW w:w="695" w:type="dxa"/>
            <w:tcBorders>
              <w:top w:val="single" w:sz="4" w:space="0" w:color="000000"/>
              <w:left w:val="single" w:sz="4" w:space="0" w:color="000000"/>
              <w:bottom w:val="single" w:sz="4" w:space="0" w:color="000000"/>
            </w:tcBorders>
            <w:vAlign w:val="center"/>
          </w:tcPr>
          <w:p w14:paraId="5D56AD27" w14:textId="77777777" w:rsidR="00BD544D" w:rsidRDefault="00BD544D" w:rsidP="00730AC8">
            <w:pPr>
              <w:jc w:val="center"/>
            </w:pPr>
            <w:r>
              <w:rPr>
                <w:rFonts w:cs="Verdana"/>
                <w:b/>
                <w:sz w:val="20"/>
                <w:szCs w:val="20"/>
                <w:lang w:eastAsia="uk-UA"/>
              </w:rPr>
              <w:t>11.1.</w:t>
            </w:r>
          </w:p>
        </w:tc>
        <w:tc>
          <w:tcPr>
            <w:tcW w:w="3270" w:type="dxa"/>
            <w:tcBorders>
              <w:top w:val="single" w:sz="4" w:space="0" w:color="000000"/>
              <w:left w:val="single" w:sz="4" w:space="0" w:color="000000"/>
              <w:bottom w:val="single" w:sz="4" w:space="0" w:color="000000"/>
            </w:tcBorders>
            <w:vAlign w:val="center"/>
          </w:tcPr>
          <w:p w14:paraId="613DA7B4" w14:textId="77777777"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6" w:type="dxa"/>
            <w:gridSpan w:val="2"/>
            <w:tcBorders>
              <w:top w:val="single" w:sz="4" w:space="0" w:color="000000"/>
              <w:left w:val="single" w:sz="4" w:space="0" w:color="000000"/>
              <w:bottom w:val="single" w:sz="4" w:space="0" w:color="000000"/>
              <w:right w:val="single" w:sz="4" w:space="0" w:color="000000"/>
            </w:tcBorders>
          </w:tcPr>
          <w:p w14:paraId="15578BDF" w14:textId="77777777"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14:paraId="5A9D9791" w14:textId="77777777"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14:paraId="6ACC804C" w14:textId="77777777"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14:paraId="1F0AD977" w14:textId="77777777" w:rsidTr="001052ED">
        <w:tc>
          <w:tcPr>
            <w:tcW w:w="695" w:type="dxa"/>
            <w:tcBorders>
              <w:top w:val="single" w:sz="4" w:space="0" w:color="000000"/>
              <w:left w:val="single" w:sz="4" w:space="0" w:color="000000"/>
              <w:bottom w:val="single" w:sz="4" w:space="0" w:color="000000"/>
            </w:tcBorders>
            <w:vAlign w:val="center"/>
          </w:tcPr>
          <w:p w14:paraId="63C5372C" w14:textId="77777777" w:rsidR="00BD544D" w:rsidRDefault="00BD544D" w:rsidP="00730AC8">
            <w:pPr>
              <w:jc w:val="center"/>
            </w:pPr>
            <w:r>
              <w:rPr>
                <w:rFonts w:cs="Verdana"/>
                <w:b/>
                <w:sz w:val="20"/>
                <w:szCs w:val="20"/>
                <w:lang w:eastAsia="uk-UA"/>
              </w:rPr>
              <w:t>11.2.</w:t>
            </w:r>
          </w:p>
        </w:tc>
        <w:tc>
          <w:tcPr>
            <w:tcW w:w="3270" w:type="dxa"/>
            <w:tcBorders>
              <w:top w:val="single" w:sz="4" w:space="0" w:color="000000"/>
              <w:left w:val="single" w:sz="4" w:space="0" w:color="000000"/>
              <w:bottom w:val="single" w:sz="4" w:space="0" w:color="000000"/>
            </w:tcBorders>
            <w:vAlign w:val="center"/>
          </w:tcPr>
          <w:p w14:paraId="1FE27657" w14:textId="77777777"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6" w:type="dxa"/>
            <w:gridSpan w:val="2"/>
            <w:tcBorders>
              <w:top w:val="single" w:sz="4" w:space="0" w:color="000000"/>
              <w:left w:val="single" w:sz="4" w:space="0" w:color="000000"/>
              <w:bottom w:val="single" w:sz="4" w:space="0" w:color="000000"/>
              <w:right w:val="single" w:sz="4" w:space="0" w:color="000000"/>
            </w:tcBorders>
          </w:tcPr>
          <w:p w14:paraId="4DE2BBE6" w14:textId="77777777"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14:paraId="0E4F4DA9" w14:textId="77777777"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14:paraId="1362FD7A" w14:textId="77777777" w:rsidR="00BD544D" w:rsidRDefault="002E236C" w:rsidP="001B5E2E">
            <w:pPr>
              <w:ind w:firstLine="459"/>
              <w:jc w:val="both"/>
            </w:pPr>
            <w:r>
              <w:rPr>
                <w:rFonts w:cs="Verdana"/>
                <w:sz w:val="20"/>
                <w:szCs w:val="20"/>
                <w:lang w:eastAsia="uk-UA"/>
              </w:rPr>
              <w:t xml:space="preserve">179,74 грн (відповідно до Порядку). </w:t>
            </w:r>
          </w:p>
          <w:p w14:paraId="57A2E3D2" w14:textId="77777777"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BD544D" w14:paraId="0B4AF3FE" w14:textId="77777777" w:rsidTr="001052ED">
        <w:tc>
          <w:tcPr>
            <w:tcW w:w="695" w:type="dxa"/>
            <w:tcBorders>
              <w:top w:val="single" w:sz="4" w:space="0" w:color="000000"/>
              <w:left w:val="single" w:sz="4" w:space="0" w:color="000000"/>
              <w:bottom w:val="single" w:sz="4" w:space="0" w:color="000000"/>
            </w:tcBorders>
            <w:vAlign w:val="center"/>
          </w:tcPr>
          <w:p w14:paraId="7E456C77" w14:textId="77777777" w:rsidR="00BD544D" w:rsidRDefault="00BD544D" w:rsidP="00730AC8">
            <w:pPr>
              <w:jc w:val="center"/>
            </w:pPr>
            <w:r>
              <w:rPr>
                <w:rFonts w:cs="Verdana"/>
                <w:b/>
                <w:sz w:val="20"/>
                <w:szCs w:val="20"/>
                <w:lang w:eastAsia="uk-UA"/>
              </w:rPr>
              <w:lastRenderedPageBreak/>
              <w:t>11.3.</w:t>
            </w:r>
          </w:p>
        </w:tc>
        <w:tc>
          <w:tcPr>
            <w:tcW w:w="3270" w:type="dxa"/>
            <w:tcBorders>
              <w:top w:val="single" w:sz="4" w:space="0" w:color="000000"/>
              <w:left w:val="single" w:sz="4" w:space="0" w:color="000000"/>
              <w:bottom w:val="single" w:sz="4" w:space="0" w:color="000000"/>
            </w:tcBorders>
            <w:vAlign w:val="center"/>
          </w:tcPr>
          <w:p w14:paraId="485F00F3" w14:textId="77777777" w:rsidR="00BD544D" w:rsidRPr="00C60B4B" w:rsidRDefault="00BD544D" w:rsidP="00730AC8">
            <w:pPr>
              <w:jc w:val="center"/>
            </w:pPr>
            <w:r w:rsidRPr="00C60B4B">
              <w:rPr>
                <w:rFonts w:cs="Verdana"/>
                <w:sz w:val="20"/>
                <w:szCs w:val="20"/>
                <w:lang w:eastAsia="uk-UA"/>
              </w:rPr>
              <w:t>Розрахунковий рахунок для внесення плати</w:t>
            </w:r>
          </w:p>
        </w:tc>
        <w:tc>
          <w:tcPr>
            <w:tcW w:w="6126" w:type="dxa"/>
            <w:gridSpan w:val="2"/>
            <w:tcBorders>
              <w:top w:val="single" w:sz="4" w:space="0" w:color="000000"/>
              <w:left w:val="single" w:sz="4" w:space="0" w:color="000000"/>
              <w:bottom w:val="single" w:sz="4" w:space="0" w:color="000000"/>
              <w:right w:val="single" w:sz="4" w:space="0" w:color="000000"/>
            </w:tcBorders>
          </w:tcPr>
          <w:p w14:paraId="7FB43D85" w14:textId="77777777" w:rsidR="00C60B4B" w:rsidRPr="00714AC8" w:rsidRDefault="00BD544D" w:rsidP="00C60B4B">
            <w:pPr>
              <w:jc w:val="both"/>
              <w:rPr>
                <w:rFonts w:ascii="Verdana" w:hAnsi="Verdana"/>
                <w:i/>
                <w:sz w:val="16"/>
                <w:szCs w:val="16"/>
                <w:lang w:val="ru-RU" w:eastAsia="uk-UA"/>
              </w:rPr>
            </w:pPr>
            <w:r>
              <w:rPr>
                <w:rFonts w:cs="Verdana"/>
                <w:sz w:val="20"/>
                <w:szCs w:val="20"/>
                <w:lang w:eastAsia="uk-UA"/>
              </w:rPr>
              <w:t> </w:t>
            </w:r>
            <w:r w:rsidR="00C60B4B">
              <w:rPr>
                <w:rFonts w:ascii="Verdana" w:hAnsi="Verdana"/>
                <w:i/>
                <w:sz w:val="16"/>
                <w:szCs w:val="16"/>
                <w:lang w:eastAsia="uk-UA"/>
              </w:rPr>
              <w:t>Адміністративний збір за дії, пов</w:t>
            </w:r>
            <w:r w:rsidR="00C60B4B" w:rsidRPr="002A5901">
              <w:rPr>
                <w:rFonts w:ascii="Verdana" w:hAnsi="Verdana"/>
                <w:i/>
                <w:sz w:val="16"/>
                <w:szCs w:val="16"/>
                <w:lang w:val="ru-RU" w:eastAsia="uk-UA"/>
              </w:rPr>
              <w:t>’</w:t>
            </w:r>
            <w:r w:rsidR="00C60B4B">
              <w:rPr>
                <w:rFonts w:ascii="Verdana" w:hAnsi="Verdana"/>
                <w:i/>
                <w:sz w:val="16"/>
                <w:szCs w:val="16"/>
                <w:lang w:eastAsia="uk-UA"/>
              </w:rPr>
              <w:t>язані з наданням дозволу на імміграцію(в розмірі не менше 0.5. прожиткового мінімуму, встановленого для працездатних осібна 01 січня календарного року).</w:t>
            </w:r>
          </w:p>
          <w:p w14:paraId="40A90FF4" w14:textId="77777777"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14:paraId="30D5C834" w14:textId="77777777" w:rsidR="00C60B4B" w:rsidRPr="00AE28E5" w:rsidRDefault="00C60B4B" w:rsidP="00C60B4B">
            <w:pPr>
              <w:jc w:val="both"/>
              <w:rPr>
                <w:rFonts w:ascii="Verdana" w:hAnsi="Verdana"/>
                <w:b/>
                <w:i/>
                <w:sz w:val="16"/>
                <w:szCs w:val="16"/>
                <w:lang w:eastAsia="uk-UA"/>
              </w:rPr>
            </w:pPr>
            <w:r w:rsidRPr="00AE28E5">
              <w:rPr>
                <w:rFonts w:ascii="Verdana" w:hAnsi="Verdana"/>
                <w:b/>
                <w:i/>
                <w:sz w:val="16"/>
                <w:szCs w:val="16"/>
                <w:lang w:eastAsia="uk-UA"/>
              </w:rPr>
              <w:t>Сума:</w:t>
            </w:r>
            <w:r w:rsidRPr="00AE28E5">
              <w:rPr>
                <w:rFonts w:ascii="Verdana" w:hAnsi="Verdana"/>
                <w:b/>
                <w:i/>
                <w:sz w:val="16"/>
                <w:szCs w:val="16"/>
                <w:lang w:eastAsia="uk-UA"/>
              </w:rPr>
              <w:tab/>
              <w:t xml:space="preserve">           </w:t>
            </w:r>
            <w:r w:rsidRPr="00A17EC3">
              <w:rPr>
                <w:rFonts w:ascii="Verdana" w:hAnsi="Verdana"/>
                <w:b/>
                <w:i/>
                <w:sz w:val="16"/>
                <w:szCs w:val="16"/>
                <w:lang w:val="ru-RU" w:eastAsia="uk-UA"/>
              </w:rPr>
              <w:t xml:space="preserve"> </w:t>
            </w:r>
            <w:r w:rsidRPr="00AE28E5">
              <w:rPr>
                <w:rFonts w:ascii="Verdana" w:hAnsi="Verdana"/>
                <w:b/>
                <w:i/>
                <w:sz w:val="16"/>
                <w:szCs w:val="16"/>
                <w:lang w:eastAsia="uk-UA"/>
              </w:rPr>
              <w:t xml:space="preserve"> 1 514, 00</w:t>
            </w:r>
          </w:p>
          <w:p w14:paraId="146E2E16" w14:textId="77777777"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14:paraId="61EAC87F" w14:textId="77777777"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Отримувач:</w:t>
            </w:r>
            <w:r w:rsidRPr="00E8411D">
              <w:rPr>
                <w:rFonts w:ascii="Verdana" w:hAnsi="Verdana"/>
                <w:i/>
                <w:sz w:val="16"/>
                <w:szCs w:val="16"/>
                <w:lang w:eastAsia="uk-UA"/>
              </w:rPr>
              <w:tab/>
            </w:r>
            <w:r>
              <w:rPr>
                <w:rFonts w:ascii="Verdana" w:hAnsi="Verdana"/>
                <w:i/>
                <w:sz w:val="16"/>
                <w:szCs w:val="16"/>
                <w:lang w:eastAsia="uk-UA"/>
              </w:rPr>
              <w:t>ЗМУ ДМС</w:t>
            </w:r>
          </w:p>
          <w:p w14:paraId="071AAD6C" w14:textId="77777777" w:rsidR="00C60B4B" w:rsidRPr="00E8411D" w:rsidRDefault="00C60B4B" w:rsidP="00C60B4B">
            <w:pPr>
              <w:jc w:val="both"/>
              <w:rPr>
                <w:rFonts w:ascii="Verdana" w:hAnsi="Verdana"/>
                <w:i/>
                <w:sz w:val="16"/>
                <w:szCs w:val="16"/>
                <w:lang w:eastAsia="uk-UA"/>
              </w:rPr>
            </w:pPr>
            <w:r>
              <w:rPr>
                <w:rFonts w:ascii="Verdana" w:hAnsi="Verdana"/>
                <w:i/>
                <w:sz w:val="16"/>
                <w:szCs w:val="16"/>
                <w:lang w:eastAsia="uk-UA"/>
              </w:rPr>
              <w:t xml:space="preserve">Банк:               </w:t>
            </w:r>
            <w:r w:rsidRPr="00E8411D">
              <w:rPr>
                <w:rFonts w:ascii="Verdana" w:hAnsi="Verdana"/>
                <w:i/>
                <w:sz w:val="16"/>
                <w:szCs w:val="16"/>
                <w:lang w:eastAsia="uk-UA"/>
              </w:rPr>
              <w:t xml:space="preserve">Держказначейська служба України </w:t>
            </w:r>
            <w:r>
              <w:rPr>
                <w:rFonts w:ascii="Verdana" w:hAnsi="Verdana"/>
                <w:i/>
                <w:sz w:val="16"/>
                <w:szCs w:val="16"/>
                <w:lang w:eastAsia="uk-UA"/>
              </w:rPr>
              <w:t>у</w:t>
            </w:r>
            <w:r w:rsidRPr="00E8411D">
              <w:rPr>
                <w:rFonts w:ascii="Verdana" w:hAnsi="Verdana"/>
                <w:i/>
                <w:sz w:val="16"/>
                <w:szCs w:val="16"/>
                <w:lang w:eastAsia="uk-UA"/>
              </w:rPr>
              <w:t xml:space="preserve">  м.Києві </w:t>
            </w:r>
          </w:p>
          <w:p w14:paraId="257BB053" w14:textId="77777777"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14:paraId="15281A73" w14:textId="77777777" w:rsidR="00C60B4B" w:rsidRPr="00E8411D" w:rsidRDefault="00C60B4B" w:rsidP="00C60B4B">
            <w:pPr>
              <w:jc w:val="both"/>
              <w:rPr>
                <w:rFonts w:ascii="Verdana" w:hAnsi="Verdana"/>
                <w:i/>
                <w:sz w:val="16"/>
                <w:szCs w:val="16"/>
                <w:lang w:eastAsia="uk-UA"/>
              </w:rPr>
            </w:pPr>
            <w:r>
              <w:rPr>
                <w:rFonts w:ascii="Verdana" w:hAnsi="Verdana"/>
                <w:i/>
                <w:sz w:val="16"/>
                <w:szCs w:val="16"/>
                <w:lang w:eastAsia="uk-UA"/>
              </w:rPr>
              <w:t>45870769</w:t>
            </w:r>
            <w:r w:rsidRPr="00E8411D">
              <w:rPr>
                <w:rFonts w:ascii="Verdana" w:hAnsi="Verdana"/>
                <w:i/>
                <w:sz w:val="16"/>
                <w:szCs w:val="16"/>
                <w:lang w:eastAsia="uk-UA"/>
              </w:rPr>
              <w:tab/>
            </w:r>
            <w:r w:rsidRPr="00E2532E">
              <w:rPr>
                <w:rFonts w:ascii="Verdana" w:hAnsi="Verdana"/>
                <w:i/>
                <w:iCs/>
                <w:sz w:val="16"/>
                <w:szCs w:val="16"/>
                <w:lang w:val="ru-RU"/>
              </w:rPr>
              <w:t>UA688201720355119077000001687</w:t>
            </w:r>
          </w:p>
          <w:p w14:paraId="3E8B6D64" w14:textId="77777777" w:rsidR="00C60B4B" w:rsidRPr="00AA63DD" w:rsidRDefault="00C60B4B" w:rsidP="00C60B4B">
            <w:pPr>
              <w:jc w:val="both"/>
              <w:rPr>
                <w:rFonts w:ascii="Verdana" w:hAnsi="Verdana"/>
                <w:i/>
                <w:sz w:val="16"/>
                <w:szCs w:val="16"/>
                <w:lang w:eastAsia="uk-UA"/>
              </w:rPr>
            </w:pPr>
            <w:r w:rsidRPr="00AA63DD">
              <w:rPr>
                <w:rFonts w:ascii="Verdana" w:hAnsi="Verdana"/>
                <w:i/>
                <w:sz w:val="16"/>
                <w:szCs w:val="16"/>
                <w:lang w:eastAsia="uk-UA"/>
              </w:rPr>
              <w:t>Призначення платежу:</w:t>
            </w:r>
            <w:r w:rsidRPr="00AA63DD">
              <w:rPr>
                <w:rFonts w:ascii="Verdana" w:hAnsi="Verdana"/>
                <w:i/>
                <w:sz w:val="16"/>
                <w:szCs w:val="16"/>
                <w:lang w:eastAsia="uk-UA"/>
              </w:rPr>
              <w:tab/>
              <w:t>*;</w:t>
            </w:r>
            <w:r w:rsidR="005A7479">
              <w:rPr>
                <w:rFonts w:ascii="Verdana" w:hAnsi="Verdana"/>
                <w:i/>
                <w:sz w:val="16"/>
                <w:szCs w:val="16"/>
              </w:rPr>
              <w:t>452611</w:t>
            </w:r>
            <w:r w:rsidRPr="00661CCC">
              <w:rPr>
                <w:rFonts w:ascii="Verdana" w:hAnsi="Verdana"/>
                <w:i/>
                <w:sz w:val="16"/>
                <w:szCs w:val="16"/>
                <w:lang w:eastAsia="uk-UA"/>
              </w:rPr>
              <w:t>;9901267</w:t>
            </w:r>
            <w:r w:rsidRPr="00AA63DD">
              <w:rPr>
                <w:rFonts w:ascii="Verdana" w:hAnsi="Verdana"/>
                <w:b/>
                <w:i/>
                <w:sz w:val="16"/>
                <w:szCs w:val="16"/>
                <w:lang w:eastAsia="uk-UA"/>
              </w:rPr>
              <w:t>;</w:t>
            </w:r>
            <w:r w:rsidRPr="00AA63DD">
              <w:rPr>
                <w:rFonts w:ascii="Verdana" w:hAnsi="Verdana"/>
                <w:i/>
                <w:sz w:val="16"/>
                <w:szCs w:val="16"/>
                <w:lang w:eastAsia="uk-UA"/>
              </w:rPr>
              <w:t>1;серія та номер паспортного документа іноземця ;*</w:t>
            </w:r>
          </w:p>
          <w:p w14:paraId="05F07757" w14:textId="77777777" w:rsidR="00C60B4B" w:rsidRPr="00A17EC3" w:rsidRDefault="00C60B4B" w:rsidP="00C60B4B">
            <w:pPr>
              <w:jc w:val="both"/>
              <w:rPr>
                <w:rFonts w:ascii="Verdana" w:hAnsi="Verdana"/>
                <w:i/>
                <w:sz w:val="16"/>
                <w:szCs w:val="16"/>
                <w:lang w:val="ru-RU" w:eastAsia="uk-UA"/>
              </w:rPr>
            </w:pPr>
          </w:p>
          <w:p w14:paraId="751EE832" w14:textId="77777777" w:rsidR="00C60B4B" w:rsidRDefault="00C60B4B" w:rsidP="00C60B4B">
            <w:pPr>
              <w:jc w:val="both"/>
              <w:rPr>
                <w:rFonts w:ascii="Verdana" w:hAnsi="Verdana"/>
                <w:i/>
                <w:sz w:val="16"/>
                <w:szCs w:val="16"/>
                <w:lang w:eastAsia="uk-UA"/>
              </w:rPr>
            </w:pPr>
            <w:r>
              <w:rPr>
                <w:rFonts w:ascii="Verdana" w:hAnsi="Verdana"/>
                <w:i/>
                <w:sz w:val="16"/>
                <w:szCs w:val="16"/>
                <w:lang w:eastAsia="uk-UA"/>
              </w:rPr>
              <w:t>Оформлення та видача дозволу на імміграцію в Україну іноземцям або особам без громадянства.</w:t>
            </w:r>
          </w:p>
          <w:p w14:paraId="3DBEAAB8" w14:textId="77777777"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14:paraId="56A825B1" w14:textId="77777777" w:rsidR="00C60B4B" w:rsidRPr="00AE28E5" w:rsidRDefault="00C60B4B" w:rsidP="00C60B4B">
            <w:pPr>
              <w:jc w:val="both"/>
              <w:rPr>
                <w:rFonts w:ascii="Verdana" w:hAnsi="Verdana"/>
                <w:b/>
                <w:i/>
                <w:sz w:val="16"/>
                <w:szCs w:val="16"/>
                <w:lang w:eastAsia="uk-UA"/>
              </w:rPr>
            </w:pPr>
            <w:r w:rsidRPr="00AE28E5">
              <w:rPr>
                <w:rFonts w:ascii="Verdana" w:hAnsi="Verdana"/>
                <w:b/>
                <w:i/>
                <w:sz w:val="16"/>
                <w:szCs w:val="16"/>
                <w:lang w:eastAsia="uk-UA"/>
              </w:rPr>
              <w:t>Сума:</w:t>
            </w:r>
            <w:r w:rsidRPr="00AE28E5">
              <w:rPr>
                <w:rFonts w:ascii="Verdana" w:hAnsi="Verdana"/>
                <w:b/>
                <w:i/>
                <w:sz w:val="16"/>
                <w:szCs w:val="16"/>
                <w:lang w:eastAsia="uk-UA"/>
              </w:rPr>
              <w:tab/>
              <w:t xml:space="preserve">            179,74</w:t>
            </w:r>
          </w:p>
          <w:p w14:paraId="0BBAD0C5" w14:textId="77777777"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14:paraId="18E7C466" w14:textId="77777777"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Отримувач:</w:t>
            </w:r>
            <w:r w:rsidRPr="00E8411D">
              <w:rPr>
                <w:rFonts w:ascii="Verdana" w:hAnsi="Verdana"/>
                <w:i/>
                <w:sz w:val="16"/>
                <w:szCs w:val="16"/>
                <w:lang w:eastAsia="uk-UA"/>
              </w:rPr>
              <w:tab/>
            </w:r>
            <w:r>
              <w:rPr>
                <w:rFonts w:ascii="Verdana" w:hAnsi="Verdana"/>
                <w:i/>
                <w:sz w:val="16"/>
                <w:szCs w:val="16"/>
                <w:lang w:eastAsia="uk-UA"/>
              </w:rPr>
              <w:t>ЗМУ ДМС</w:t>
            </w:r>
          </w:p>
          <w:p w14:paraId="0E6644B1" w14:textId="77777777" w:rsidR="00C60B4B" w:rsidRPr="00E8411D" w:rsidRDefault="00470883" w:rsidP="00C60B4B">
            <w:pPr>
              <w:jc w:val="both"/>
              <w:rPr>
                <w:rFonts w:ascii="Verdana" w:hAnsi="Verdana"/>
                <w:i/>
                <w:sz w:val="16"/>
                <w:szCs w:val="16"/>
                <w:lang w:eastAsia="uk-UA"/>
              </w:rPr>
            </w:pPr>
            <w:r>
              <w:rPr>
                <w:rFonts w:ascii="Verdana" w:hAnsi="Verdana"/>
                <w:i/>
                <w:sz w:val="16"/>
                <w:szCs w:val="16"/>
                <w:lang w:eastAsia="uk-UA"/>
              </w:rPr>
              <w:t xml:space="preserve">                        </w:t>
            </w:r>
            <w:r w:rsidR="00C60B4B" w:rsidRPr="00E8411D">
              <w:rPr>
                <w:rFonts w:ascii="Verdana" w:hAnsi="Verdana"/>
                <w:i/>
                <w:sz w:val="16"/>
                <w:szCs w:val="16"/>
                <w:lang w:eastAsia="uk-UA"/>
              </w:rPr>
              <w:t xml:space="preserve">Банк:  Держказначейська служба України </w:t>
            </w:r>
            <w:r w:rsidR="00C60B4B">
              <w:rPr>
                <w:rFonts w:ascii="Verdana" w:hAnsi="Verdana"/>
                <w:i/>
                <w:sz w:val="16"/>
                <w:szCs w:val="16"/>
                <w:lang w:eastAsia="uk-UA"/>
              </w:rPr>
              <w:t>у</w:t>
            </w:r>
            <w:r w:rsidR="00C60B4B" w:rsidRPr="00E8411D">
              <w:rPr>
                <w:rFonts w:ascii="Verdana" w:hAnsi="Verdana"/>
                <w:i/>
                <w:sz w:val="16"/>
                <w:szCs w:val="16"/>
                <w:lang w:eastAsia="uk-UA"/>
              </w:rPr>
              <w:t xml:space="preserve"> м.Києві </w:t>
            </w:r>
          </w:p>
          <w:p w14:paraId="0465E04B" w14:textId="77777777"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14:paraId="535A543E" w14:textId="77777777" w:rsidR="00C60B4B" w:rsidRPr="00E8411D" w:rsidRDefault="00C60B4B" w:rsidP="00C60B4B">
            <w:pPr>
              <w:jc w:val="both"/>
              <w:rPr>
                <w:rFonts w:ascii="Verdana" w:hAnsi="Verdana"/>
                <w:i/>
                <w:sz w:val="16"/>
                <w:szCs w:val="16"/>
                <w:lang w:eastAsia="uk-UA"/>
              </w:rPr>
            </w:pPr>
            <w:r>
              <w:rPr>
                <w:rFonts w:ascii="Verdana" w:hAnsi="Verdana"/>
                <w:i/>
                <w:sz w:val="16"/>
                <w:szCs w:val="16"/>
                <w:lang w:eastAsia="uk-UA"/>
              </w:rPr>
              <w:t>45870769</w:t>
            </w:r>
            <w:r w:rsidRPr="00E8411D">
              <w:rPr>
                <w:rFonts w:ascii="Verdana" w:hAnsi="Verdana"/>
                <w:i/>
                <w:sz w:val="16"/>
                <w:szCs w:val="16"/>
                <w:lang w:eastAsia="uk-UA"/>
              </w:rPr>
              <w:tab/>
            </w:r>
            <w:r w:rsidRPr="00E2532E">
              <w:rPr>
                <w:rFonts w:ascii="Verdana" w:hAnsi="Verdana"/>
                <w:i/>
                <w:iCs/>
                <w:sz w:val="16"/>
                <w:szCs w:val="16"/>
                <w:lang w:val="ru-RU"/>
              </w:rPr>
              <w:t>UA688201720355119077000001687</w:t>
            </w:r>
          </w:p>
          <w:p w14:paraId="4B5EB4CD" w14:textId="77777777" w:rsidR="00BD544D" w:rsidRDefault="00C60B4B" w:rsidP="005A7479">
            <w:pPr>
              <w:jc w:val="both"/>
            </w:pPr>
            <w:r w:rsidRPr="00AA63DD">
              <w:rPr>
                <w:rFonts w:ascii="Verdana" w:hAnsi="Verdana"/>
                <w:i/>
                <w:sz w:val="16"/>
                <w:szCs w:val="16"/>
                <w:lang w:eastAsia="uk-UA"/>
              </w:rPr>
              <w:t>Призначення платежу: *;</w:t>
            </w:r>
            <w:r w:rsidR="005A7479">
              <w:rPr>
                <w:rFonts w:ascii="Verdana" w:hAnsi="Verdana"/>
                <w:i/>
                <w:sz w:val="16"/>
                <w:szCs w:val="16"/>
              </w:rPr>
              <w:t>452611</w:t>
            </w:r>
            <w:r w:rsidRPr="00AA63DD">
              <w:rPr>
                <w:rFonts w:ascii="Verdana" w:hAnsi="Verdana"/>
                <w:i/>
                <w:sz w:val="16"/>
                <w:szCs w:val="16"/>
                <w:lang w:eastAsia="uk-UA"/>
              </w:rPr>
              <w:t>;1040016;1;серія та номер паспортного документа іноземця.</w:t>
            </w:r>
          </w:p>
        </w:tc>
      </w:tr>
      <w:tr w:rsidR="00BD544D" w14:paraId="26278193" w14:textId="77777777" w:rsidTr="001052ED">
        <w:tc>
          <w:tcPr>
            <w:tcW w:w="695" w:type="dxa"/>
            <w:tcBorders>
              <w:top w:val="single" w:sz="4" w:space="0" w:color="000000"/>
              <w:left w:val="single" w:sz="4" w:space="0" w:color="000000"/>
              <w:bottom w:val="single" w:sz="4" w:space="0" w:color="000000"/>
            </w:tcBorders>
            <w:vAlign w:val="center"/>
          </w:tcPr>
          <w:p w14:paraId="557F10BE" w14:textId="77777777" w:rsidR="00BD544D" w:rsidRDefault="00BD544D" w:rsidP="00730AC8">
            <w:pPr>
              <w:jc w:val="center"/>
            </w:pPr>
            <w:r>
              <w:rPr>
                <w:rFonts w:cs="Verdana"/>
                <w:b/>
                <w:sz w:val="20"/>
                <w:szCs w:val="20"/>
                <w:lang w:eastAsia="uk-UA"/>
              </w:rPr>
              <w:t>12.</w:t>
            </w:r>
          </w:p>
        </w:tc>
        <w:tc>
          <w:tcPr>
            <w:tcW w:w="3270" w:type="dxa"/>
            <w:tcBorders>
              <w:top w:val="single" w:sz="4" w:space="0" w:color="000000"/>
              <w:left w:val="single" w:sz="4" w:space="0" w:color="000000"/>
              <w:bottom w:val="single" w:sz="4" w:space="0" w:color="000000"/>
            </w:tcBorders>
            <w:vAlign w:val="center"/>
          </w:tcPr>
          <w:p w14:paraId="06B22F14" w14:textId="77777777" w:rsidR="00BD544D" w:rsidRDefault="00BD544D" w:rsidP="00730AC8">
            <w:pPr>
              <w:jc w:val="center"/>
            </w:pPr>
            <w:r>
              <w:rPr>
                <w:rFonts w:cs="Verdana"/>
                <w:sz w:val="20"/>
                <w:szCs w:val="20"/>
                <w:lang w:eastAsia="uk-UA"/>
              </w:rPr>
              <w:t>Строк надання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tcPr>
          <w:p w14:paraId="7CC4D4E0" w14:textId="77777777"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14:paraId="69D86EBD" w14:textId="77777777" w:rsidTr="001052ED">
        <w:tc>
          <w:tcPr>
            <w:tcW w:w="695" w:type="dxa"/>
            <w:tcBorders>
              <w:top w:val="single" w:sz="4" w:space="0" w:color="000000"/>
              <w:left w:val="single" w:sz="4" w:space="0" w:color="000000"/>
              <w:bottom w:val="single" w:sz="4" w:space="0" w:color="000000"/>
            </w:tcBorders>
            <w:vAlign w:val="center"/>
          </w:tcPr>
          <w:p w14:paraId="54A2A2F7" w14:textId="77777777"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vAlign w:val="center"/>
          </w:tcPr>
          <w:p w14:paraId="7E52D144" w14:textId="77777777"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tcPr>
          <w:p w14:paraId="4A33215A" w14:textId="77777777"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14:paraId="26935915" w14:textId="77777777"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14:paraId="7DCD36DE" w14:textId="77777777"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14:paraId="44BEE459" w14:textId="77777777"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14:paraId="6A4B145A" w14:textId="77777777"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14:paraId="5D58C1B8" w14:textId="77777777"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w:t>
            </w:r>
            <w:r w:rsidRPr="000E6117">
              <w:rPr>
                <w:sz w:val="20"/>
                <w:szCs w:val="20"/>
                <w:lang w:eastAsia="uk-UA"/>
              </w:rPr>
              <w:lastRenderedPageBreak/>
              <w:t>перебування на території України на день подання документів для 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4"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14:paraId="310CA7CE" w14:textId="77777777"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5" w:anchor="n212" w:history="1">
              <w:r w:rsidR="000E6117" w:rsidRPr="000E6117">
                <w:rPr>
                  <w:sz w:val="20"/>
                  <w:szCs w:val="20"/>
                  <w:lang w:eastAsia="uk-UA"/>
                </w:rPr>
                <w:t>статті 4</w:t>
              </w:r>
            </w:hyperlink>
            <w:hyperlink r:id="rId36"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14:paraId="4D8E5C42" w14:textId="77777777"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14:paraId="69762252" w14:textId="77777777"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14:paraId="740F9587" w14:textId="77777777"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14:paraId="14E851E8" w14:textId="77777777"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14:paraId="2F9B007B" w14:textId="77777777"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14:paraId="686E484C" w14:textId="77777777"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7"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8"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14:paraId="0098B858" w14:textId="77777777" w:rsidTr="001052ED">
        <w:tc>
          <w:tcPr>
            <w:tcW w:w="695" w:type="dxa"/>
            <w:tcBorders>
              <w:top w:val="single" w:sz="4" w:space="0" w:color="000000"/>
              <w:left w:val="single" w:sz="4" w:space="0" w:color="000000"/>
              <w:bottom w:val="single" w:sz="4" w:space="0" w:color="000000"/>
            </w:tcBorders>
            <w:vAlign w:val="center"/>
          </w:tcPr>
          <w:p w14:paraId="2F1D2E6A" w14:textId="77777777"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vAlign w:val="center"/>
          </w:tcPr>
          <w:p w14:paraId="0D8A659D" w14:textId="77777777" w:rsidR="00BD544D" w:rsidRDefault="00BD544D" w:rsidP="00730AC8">
            <w:pPr>
              <w:jc w:val="center"/>
            </w:pPr>
            <w:r>
              <w:rPr>
                <w:rFonts w:cs="Verdana"/>
                <w:sz w:val="20"/>
                <w:szCs w:val="20"/>
                <w:lang w:eastAsia="uk-UA"/>
              </w:rPr>
              <w:t>Результат надання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tcPr>
          <w:p w14:paraId="1168E7FE" w14:textId="77777777"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14:paraId="094E4DD6" w14:textId="77777777" w:rsidTr="001052ED">
        <w:trPr>
          <w:trHeight w:val="70"/>
        </w:trPr>
        <w:tc>
          <w:tcPr>
            <w:tcW w:w="695" w:type="dxa"/>
            <w:tcBorders>
              <w:top w:val="single" w:sz="4" w:space="0" w:color="000000"/>
              <w:left w:val="single" w:sz="4" w:space="0" w:color="000000"/>
              <w:bottom w:val="single" w:sz="4" w:space="0" w:color="000000"/>
            </w:tcBorders>
            <w:vAlign w:val="center"/>
          </w:tcPr>
          <w:p w14:paraId="7DE4BCDD" w14:textId="77777777"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vAlign w:val="center"/>
          </w:tcPr>
          <w:p w14:paraId="4B2E73A1" w14:textId="77777777" w:rsidR="00BD544D" w:rsidRDefault="00BD544D" w:rsidP="00730AC8">
            <w:pPr>
              <w:jc w:val="center"/>
            </w:pPr>
            <w:r>
              <w:rPr>
                <w:rFonts w:cs="Verdana"/>
                <w:sz w:val="20"/>
                <w:szCs w:val="20"/>
                <w:lang w:eastAsia="uk-UA"/>
              </w:rPr>
              <w:t>Способи отримання відповіді (результату)</w:t>
            </w:r>
          </w:p>
        </w:tc>
        <w:tc>
          <w:tcPr>
            <w:tcW w:w="6126" w:type="dxa"/>
            <w:gridSpan w:val="2"/>
            <w:tcBorders>
              <w:top w:val="single" w:sz="4" w:space="0" w:color="000000"/>
              <w:left w:val="single" w:sz="4" w:space="0" w:color="000000"/>
              <w:bottom w:val="single" w:sz="4" w:space="0" w:color="000000"/>
              <w:right w:val="single" w:sz="4" w:space="0" w:color="000000"/>
            </w:tcBorders>
          </w:tcPr>
          <w:p w14:paraId="5016CAEB" w14:textId="77777777"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14:paraId="157374A3" w14:textId="77777777"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14:paraId="174D6B75" w14:textId="77777777" w:rsidTr="001052ED">
        <w:tc>
          <w:tcPr>
            <w:tcW w:w="695" w:type="dxa"/>
            <w:tcBorders>
              <w:top w:val="single" w:sz="4" w:space="0" w:color="000000"/>
              <w:left w:val="single" w:sz="4" w:space="0" w:color="000000"/>
              <w:bottom w:val="single" w:sz="4" w:space="0" w:color="000000"/>
            </w:tcBorders>
            <w:vAlign w:val="center"/>
          </w:tcPr>
          <w:p w14:paraId="1C0CBC33" w14:textId="77777777"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vAlign w:val="center"/>
          </w:tcPr>
          <w:p w14:paraId="2F9C9F82" w14:textId="77777777" w:rsidR="00BD544D" w:rsidRDefault="00BD544D" w:rsidP="00730AC8">
            <w:pPr>
              <w:jc w:val="center"/>
            </w:pPr>
            <w:r>
              <w:rPr>
                <w:rFonts w:cs="Verdana"/>
                <w:sz w:val="20"/>
                <w:szCs w:val="20"/>
                <w:lang w:eastAsia="uk-UA"/>
              </w:rPr>
              <w:t>Примітка</w:t>
            </w:r>
          </w:p>
        </w:tc>
        <w:tc>
          <w:tcPr>
            <w:tcW w:w="6126" w:type="dxa"/>
            <w:gridSpan w:val="2"/>
            <w:tcBorders>
              <w:top w:val="single" w:sz="4" w:space="0" w:color="000000"/>
              <w:left w:val="single" w:sz="4" w:space="0" w:color="000000"/>
              <w:bottom w:val="single" w:sz="4" w:space="0" w:color="000000"/>
              <w:right w:val="single" w:sz="4" w:space="0" w:color="000000"/>
            </w:tcBorders>
          </w:tcPr>
          <w:p w14:paraId="26A013CC" w14:textId="77777777" w:rsidR="00BD544D" w:rsidRDefault="00FB0E47"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14:paraId="66243D38" w14:textId="77777777" w:rsidR="00357895" w:rsidRPr="00FB0E47" w:rsidRDefault="00357895" w:rsidP="005A3804">
            <w:pPr>
              <w:spacing w:before="120"/>
              <w:ind w:firstLine="459"/>
              <w:jc w:val="both"/>
              <w:rPr>
                <w:rFonts w:cs="Verdana"/>
                <w:sz w:val="20"/>
                <w:szCs w:val="20"/>
                <w:lang w:eastAsia="uk-UA"/>
              </w:rPr>
            </w:pPr>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 xml:space="preserve">з дня прийняття рішення про </w:t>
            </w:r>
            <w:r w:rsidRPr="00357895">
              <w:rPr>
                <w:rFonts w:cs="Verdana"/>
                <w:sz w:val="20"/>
                <w:szCs w:val="20"/>
                <w:lang w:eastAsia="uk-UA"/>
              </w:rPr>
              <w:lastRenderedPageBreak/>
              <w:t>відмову у наданні дозволу на імміграцію чи його відкликання або визнання недійсним.</w:t>
            </w:r>
          </w:p>
        </w:tc>
      </w:tr>
    </w:tbl>
    <w:p w14:paraId="10202061" w14:textId="77777777" w:rsidR="00BD544D" w:rsidRDefault="00BD544D" w:rsidP="00BD544D">
      <w:pPr>
        <w:jc w:val="center"/>
        <w:rPr>
          <w:rFonts w:ascii="Verdana" w:hAnsi="Verdana" w:cs="Verdana"/>
          <w:sz w:val="16"/>
          <w:szCs w:val="16"/>
          <w:lang w:eastAsia="uk-UA"/>
        </w:rPr>
      </w:pPr>
    </w:p>
    <w:p w14:paraId="3B86D78B" w14:textId="77777777" w:rsidR="00F52C80" w:rsidRDefault="00F52C80" w:rsidP="00C05336">
      <w:pPr>
        <w:rPr>
          <w:rFonts w:cs="Verdana"/>
          <w:sz w:val="20"/>
          <w:szCs w:val="20"/>
          <w:lang w:eastAsia="uk-UA"/>
        </w:rPr>
      </w:pPr>
    </w:p>
    <w:p w14:paraId="3F07D314" w14:textId="77777777" w:rsidR="00F52C80" w:rsidRDefault="00F52C80" w:rsidP="00C05336">
      <w:pPr>
        <w:rPr>
          <w:rFonts w:cs="Verdana"/>
          <w:sz w:val="20"/>
          <w:szCs w:val="20"/>
          <w:lang w:eastAsia="uk-UA"/>
        </w:rPr>
      </w:pPr>
    </w:p>
    <w:p w14:paraId="2DB66C23" w14:textId="77777777" w:rsidR="005C50AD" w:rsidRDefault="005C50AD" w:rsidP="00C05336">
      <w:pPr>
        <w:rPr>
          <w:rFonts w:cs="Verdana"/>
          <w:sz w:val="20"/>
          <w:szCs w:val="20"/>
          <w:lang w:eastAsia="uk-UA"/>
        </w:rPr>
      </w:pPr>
    </w:p>
    <w:p w14:paraId="45C002D2" w14:textId="236FAE83" w:rsidR="005C50AD" w:rsidRPr="00FB0E47" w:rsidRDefault="005C50AD" w:rsidP="00C05336">
      <w:pPr>
        <w:rPr>
          <w:rFonts w:cs="Verdana"/>
          <w:sz w:val="20"/>
          <w:szCs w:val="20"/>
          <w:lang w:eastAsia="uk-UA"/>
        </w:rPr>
      </w:pPr>
      <w:r>
        <w:rPr>
          <w:noProof/>
        </w:rPr>
        <w:drawing>
          <wp:inline distT="0" distB="0" distL="0" distR="0" wp14:anchorId="7BBA6AA3" wp14:editId="3616CAD2">
            <wp:extent cx="6115685" cy="1437640"/>
            <wp:effectExtent l="0" t="0" r="0" b="0"/>
            <wp:docPr id="19511227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15685" cy="1437640"/>
                    </a:xfrm>
                    <a:prstGeom prst="rect">
                      <a:avLst/>
                    </a:prstGeom>
                    <a:noFill/>
                    <a:ln>
                      <a:noFill/>
                    </a:ln>
                  </pic:spPr>
                </pic:pic>
              </a:graphicData>
            </a:graphic>
          </wp:inline>
        </w:drawing>
      </w:r>
    </w:p>
    <w:sectPr w:rsidR="005C50AD" w:rsidRPr="00FB0E47" w:rsidSect="00B14D9F">
      <w:headerReference w:type="default" r:id="rId40"/>
      <w:headerReference w:type="first" r:id="rId41"/>
      <w:pgSz w:w="11906" w:h="16838"/>
      <w:pgMar w:top="850" w:right="850" w:bottom="1417" w:left="1417" w:header="708"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9DE4D" w14:textId="77777777" w:rsidR="00987287" w:rsidRDefault="00987287">
      <w:r>
        <w:separator/>
      </w:r>
    </w:p>
  </w:endnote>
  <w:endnote w:type="continuationSeparator" w:id="0">
    <w:p w14:paraId="399B5AF4" w14:textId="77777777" w:rsidR="00987287" w:rsidRDefault="00987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2F921" w14:textId="77777777" w:rsidR="00987287" w:rsidRDefault="00987287">
      <w:r>
        <w:separator/>
      </w:r>
    </w:p>
  </w:footnote>
  <w:footnote w:type="continuationSeparator" w:id="0">
    <w:p w14:paraId="1DC78C46" w14:textId="77777777" w:rsidR="00987287" w:rsidRDefault="00987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511FB" w14:textId="77777777" w:rsidR="00000000" w:rsidRDefault="007021AE">
    <w:pPr>
      <w:pStyle w:val="a3"/>
      <w:jc w:val="center"/>
    </w:pPr>
    <w:r>
      <w:fldChar w:fldCharType="begin"/>
    </w:r>
    <w:r w:rsidR="00FD703B">
      <w:instrText xml:space="preserve"> PAGE </w:instrText>
    </w:r>
    <w:r>
      <w:fldChar w:fldCharType="separate"/>
    </w:r>
    <w:r w:rsidR="00F24187">
      <w:rPr>
        <w:noProof/>
      </w:rPr>
      <w:t>10</w:t>
    </w:r>
    <w:r>
      <w:fldChar w:fldCharType="end"/>
    </w:r>
  </w:p>
  <w:p w14:paraId="22AFAC31" w14:textId="77777777" w:rsidR="00000000" w:rsidRDefault="0000000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9D9AB" w14:textId="77777777"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544D"/>
    <w:rsid w:val="00012BB2"/>
    <w:rsid w:val="000348ED"/>
    <w:rsid w:val="0007242A"/>
    <w:rsid w:val="00084FCD"/>
    <w:rsid w:val="00093BBF"/>
    <w:rsid w:val="000D606E"/>
    <w:rsid w:val="000E41F0"/>
    <w:rsid w:val="000E6117"/>
    <w:rsid w:val="000F098E"/>
    <w:rsid w:val="000F180F"/>
    <w:rsid w:val="001052ED"/>
    <w:rsid w:val="001221F6"/>
    <w:rsid w:val="0014325D"/>
    <w:rsid w:val="0016567A"/>
    <w:rsid w:val="00177FDE"/>
    <w:rsid w:val="001B5E2E"/>
    <w:rsid w:val="001D60D5"/>
    <w:rsid w:val="001E1C79"/>
    <w:rsid w:val="001F202F"/>
    <w:rsid w:val="00204DA8"/>
    <w:rsid w:val="002129A1"/>
    <w:rsid w:val="00244103"/>
    <w:rsid w:val="002B6FD4"/>
    <w:rsid w:val="002D1F78"/>
    <w:rsid w:val="002E0A9C"/>
    <w:rsid w:val="002E236C"/>
    <w:rsid w:val="002F1639"/>
    <w:rsid w:val="00332E44"/>
    <w:rsid w:val="00337EA4"/>
    <w:rsid w:val="00343D9A"/>
    <w:rsid w:val="00347923"/>
    <w:rsid w:val="00357895"/>
    <w:rsid w:val="00376A34"/>
    <w:rsid w:val="00385009"/>
    <w:rsid w:val="003E68C6"/>
    <w:rsid w:val="003F5EF3"/>
    <w:rsid w:val="00401BE9"/>
    <w:rsid w:val="004146D8"/>
    <w:rsid w:val="00470883"/>
    <w:rsid w:val="00476AC4"/>
    <w:rsid w:val="004849AC"/>
    <w:rsid w:val="004A065B"/>
    <w:rsid w:val="004B48D8"/>
    <w:rsid w:val="004E4327"/>
    <w:rsid w:val="004E4BBA"/>
    <w:rsid w:val="004E5CE3"/>
    <w:rsid w:val="004E7DC2"/>
    <w:rsid w:val="004F17EB"/>
    <w:rsid w:val="00527C13"/>
    <w:rsid w:val="00543CFA"/>
    <w:rsid w:val="005A006E"/>
    <w:rsid w:val="005A3804"/>
    <w:rsid w:val="005A7479"/>
    <w:rsid w:val="005B3A65"/>
    <w:rsid w:val="005B4563"/>
    <w:rsid w:val="005C1630"/>
    <w:rsid w:val="005C50AD"/>
    <w:rsid w:val="005E07E6"/>
    <w:rsid w:val="00602DBB"/>
    <w:rsid w:val="00603BF5"/>
    <w:rsid w:val="006131A2"/>
    <w:rsid w:val="0061445F"/>
    <w:rsid w:val="00617364"/>
    <w:rsid w:val="00643A6C"/>
    <w:rsid w:val="0064769D"/>
    <w:rsid w:val="006A2686"/>
    <w:rsid w:val="006C5802"/>
    <w:rsid w:val="006E22C5"/>
    <w:rsid w:val="006F08C4"/>
    <w:rsid w:val="007021AE"/>
    <w:rsid w:val="00704025"/>
    <w:rsid w:val="00716299"/>
    <w:rsid w:val="00767BBC"/>
    <w:rsid w:val="007D5E16"/>
    <w:rsid w:val="007F27DA"/>
    <w:rsid w:val="00803D6C"/>
    <w:rsid w:val="0084015F"/>
    <w:rsid w:val="0084213C"/>
    <w:rsid w:val="008A5CA6"/>
    <w:rsid w:val="008F6684"/>
    <w:rsid w:val="00950B22"/>
    <w:rsid w:val="00963D46"/>
    <w:rsid w:val="009818BA"/>
    <w:rsid w:val="00987287"/>
    <w:rsid w:val="009A3D69"/>
    <w:rsid w:val="009B04D1"/>
    <w:rsid w:val="009B3E42"/>
    <w:rsid w:val="009F68FB"/>
    <w:rsid w:val="009F7977"/>
    <w:rsid w:val="00A01FB3"/>
    <w:rsid w:val="00A042CB"/>
    <w:rsid w:val="00A4252D"/>
    <w:rsid w:val="00A97F76"/>
    <w:rsid w:val="00AA1D9F"/>
    <w:rsid w:val="00AB0083"/>
    <w:rsid w:val="00AB570F"/>
    <w:rsid w:val="00AC1374"/>
    <w:rsid w:val="00AD2515"/>
    <w:rsid w:val="00AE333B"/>
    <w:rsid w:val="00AE55B7"/>
    <w:rsid w:val="00AE6039"/>
    <w:rsid w:val="00AF2032"/>
    <w:rsid w:val="00AF6BD4"/>
    <w:rsid w:val="00B044D7"/>
    <w:rsid w:val="00B14D9F"/>
    <w:rsid w:val="00B307BD"/>
    <w:rsid w:val="00B5070A"/>
    <w:rsid w:val="00B51DD7"/>
    <w:rsid w:val="00B5687E"/>
    <w:rsid w:val="00B90439"/>
    <w:rsid w:val="00B9391D"/>
    <w:rsid w:val="00BA1846"/>
    <w:rsid w:val="00BB71C2"/>
    <w:rsid w:val="00BD0EA7"/>
    <w:rsid w:val="00BD544D"/>
    <w:rsid w:val="00BD61A0"/>
    <w:rsid w:val="00BD7220"/>
    <w:rsid w:val="00C05336"/>
    <w:rsid w:val="00C1582D"/>
    <w:rsid w:val="00C27181"/>
    <w:rsid w:val="00C302E1"/>
    <w:rsid w:val="00C35B4C"/>
    <w:rsid w:val="00C53374"/>
    <w:rsid w:val="00C60B4B"/>
    <w:rsid w:val="00C765AD"/>
    <w:rsid w:val="00CA57A6"/>
    <w:rsid w:val="00CD3D0F"/>
    <w:rsid w:val="00D32951"/>
    <w:rsid w:val="00D34C20"/>
    <w:rsid w:val="00D46990"/>
    <w:rsid w:val="00D712F4"/>
    <w:rsid w:val="00D71A9C"/>
    <w:rsid w:val="00D92BA4"/>
    <w:rsid w:val="00D96166"/>
    <w:rsid w:val="00DF2369"/>
    <w:rsid w:val="00E01899"/>
    <w:rsid w:val="00E16EC3"/>
    <w:rsid w:val="00E369CE"/>
    <w:rsid w:val="00E41F56"/>
    <w:rsid w:val="00E9051C"/>
    <w:rsid w:val="00EA0B91"/>
    <w:rsid w:val="00F24187"/>
    <w:rsid w:val="00F276CF"/>
    <w:rsid w:val="00F52C80"/>
    <w:rsid w:val="00F53948"/>
    <w:rsid w:val="00F6271C"/>
    <w:rsid w:val="00FA5CB1"/>
    <w:rsid w:val="00FB0E47"/>
    <w:rsid w:val="00FD70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2BDAC"/>
  <w15:docId w15:val="{68517680-A411-4F9A-96A2-7B2243E6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и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і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у виносці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image" Target="media/image1.png"/><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openxmlformats.org/officeDocument/2006/relationships/fontTable" Target="fontTable.xml"/><Relationship Id="rId7"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mailto:2626@dmsu.gov.ua"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235-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openxmlformats.org/officeDocument/2006/relationships/theme" Target="theme/theme1.xml"/><Relationship Id="rId8" Type="http://schemas.openxmlformats.org/officeDocument/2006/relationships/hyperlink" Target="https://zakon.rada.gov.ua/laws/show/2491-14" TargetMode="External"/><Relationship Id="rId3" Type="http://schemas.openxmlformats.org/officeDocument/2006/relationships/webSettings" Target="webSettings.xm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20608</Words>
  <Characters>11747</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UDMS</cp:lastModifiedBy>
  <cp:revision>6</cp:revision>
  <cp:lastPrinted>2025-08-22T08:33:00Z</cp:lastPrinted>
  <dcterms:created xsi:type="dcterms:W3CDTF">2025-11-07T13:41:00Z</dcterms:created>
  <dcterms:modified xsi:type="dcterms:W3CDTF">2025-12-09T09:27:00Z</dcterms:modified>
</cp:coreProperties>
</file>